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A8037" w14:textId="5691CB7C" w:rsidR="00EB1E29" w:rsidRPr="008400D6" w:rsidRDefault="00637ADE" w:rsidP="00637ADE">
      <w:pPr>
        <w:pStyle w:val="Default"/>
        <w:jc w:val="center"/>
        <w:rPr>
          <w:rFonts w:ascii="Tahoma" w:hAnsi="Tahoma" w:cs="Tahoma"/>
          <w:sz w:val="22"/>
          <w:szCs w:val="22"/>
        </w:rPr>
      </w:pPr>
      <w:r w:rsidRPr="008400D6">
        <w:rPr>
          <w:sz w:val="22"/>
          <w:szCs w:val="22"/>
        </w:rPr>
        <w:br/>
      </w:r>
      <w:r w:rsidRPr="008400D6">
        <w:rPr>
          <w:rFonts w:ascii="Tahoma" w:hAnsi="Tahoma" w:cs="Tahoma"/>
          <w:b/>
          <w:bCs/>
          <w:sz w:val="22"/>
          <w:szCs w:val="22"/>
        </w:rPr>
        <w:t>P</w:t>
      </w:r>
      <w:r w:rsidR="00EB1E29" w:rsidRPr="008400D6">
        <w:rPr>
          <w:rFonts w:ascii="Tahoma" w:hAnsi="Tahoma" w:cs="Tahoma"/>
          <w:b/>
          <w:bCs/>
          <w:sz w:val="22"/>
          <w:szCs w:val="22"/>
        </w:rPr>
        <w:t xml:space="preserve">ROGRAMAÇÃO </w:t>
      </w:r>
    </w:p>
    <w:p w14:paraId="5F25B557" w14:textId="6B422897" w:rsidR="00EB1E29" w:rsidRPr="008400D6" w:rsidRDefault="00EB1E29" w:rsidP="00EB1E29">
      <w:pPr>
        <w:pStyle w:val="Default"/>
        <w:jc w:val="center"/>
        <w:rPr>
          <w:rFonts w:ascii="Tahoma" w:hAnsi="Tahoma" w:cs="Tahoma"/>
          <w:sz w:val="22"/>
          <w:szCs w:val="22"/>
        </w:rPr>
      </w:pPr>
      <w:r w:rsidRPr="008400D6">
        <w:rPr>
          <w:rFonts w:ascii="Tahoma" w:hAnsi="Tahoma" w:cs="Tahoma"/>
          <w:i/>
          <w:iCs/>
          <w:sz w:val="22"/>
          <w:szCs w:val="22"/>
        </w:rPr>
        <w:t>V</w:t>
      </w:r>
      <w:r w:rsidR="00B33E3A" w:rsidRPr="008400D6">
        <w:rPr>
          <w:rFonts w:ascii="Tahoma" w:hAnsi="Tahoma" w:cs="Tahoma"/>
          <w:i/>
          <w:iCs/>
          <w:sz w:val="22"/>
          <w:szCs w:val="22"/>
        </w:rPr>
        <w:t>I</w:t>
      </w:r>
      <w:r w:rsidRPr="008400D6">
        <w:rPr>
          <w:rFonts w:ascii="Tahoma" w:hAnsi="Tahoma" w:cs="Tahoma"/>
          <w:i/>
          <w:iCs/>
          <w:sz w:val="22"/>
          <w:szCs w:val="22"/>
        </w:rPr>
        <w:t xml:space="preserve"> Seminário Atualização Tecnológica </w:t>
      </w:r>
      <w:r w:rsidR="00AA1D6E" w:rsidRPr="008400D6">
        <w:rPr>
          <w:rFonts w:ascii="Tahoma" w:hAnsi="Tahoma" w:cs="Tahoma"/>
          <w:i/>
          <w:iCs/>
          <w:sz w:val="22"/>
          <w:szCs w:val="22"/>
        </w:rPr>
        <w:t>e o</w:t>
      </w:r>
      <w:r w:rsidRPr="008400D6">
        <w:rPr>
          <w:rFonts w:ascii="Tahoma" w:hAnsi="Tahoma" w:cs="Tahoma"/>
          <w:i/>
          <w:iCs/>
          <w:sz w:val="22"/>
          <w:szCs w:val="22"/>
        </w:rPr>
        <w:t xml:space="preserve"> Setor de Joias</w:t>
      </w:r>
      <w:r w:rsidR="00B33E3A" w:rsidRPr="008400D6">
        <w:rPr>
          <w:rFonts w:ascii="Tahoma" w:hAnsi="Tahoma" w:cs="Tahoma"/>
          <w:i/>
          <w:iCs/>
          <w:sz w:val="22"/>
          <w:szCs w:val="22"/>
        </w:rPr>
        <w:t xml:space="preserve"> e Bijuterias</w:t>
      </w:r>
      <w:r w:rsidRPr="008400D6">
        <w:rPr>
          <w:rFonts w:ascii="Tahoma" w:hAnsi="Tahoma" w:cs="Tahoma"/>
          <w:i/>
          <w:iCs/>
          <w:sz w:val="22"/>
          <w:szCs w:val="22"/>
        </w:rPr>
        <w:t xml:space="preserve"> </w:t>
      </w:r>
    </w:p>
    <w:p w14:paraId="0E9B76DD" w14:textId="1319AEA7" w:rsidR="006026AA" w:rsidRPr="004D040C" w:rsidRDefault="00025548" w:rsidP="004D040C">
      <w:pPr>
        <w:pStyle w:val="Default"/>
        <w:jc w:val="center"/>
        <w:rPr>
          <w:rFonts w:ascii="Tahoma" w:hAnsi="Tahoma" w:cs="Tahoma"/>
          <w:i/>
          <w:iCs/>
          <w:sz w:val="22"/>
          <w:szCs w:val="22"/>
        </w:rPr>
      </w:pPr>
      <w:r w:rsidRPr="008400D6">
        <w:rPr>
          <w:rFonts w:ascii="Tahoma" w:hAnsi="Tahoma" w:cs="Tahoma"/>
          <w:i/>
          <w:iCs/>
          <w:sz w:val="22"/>
          <w:szCs w:val="22"/>
        </w:rPr>
        <w:t>22</w:t>
      </w:r>
      <w:r w:rsidR="00630B45" w:rsidRPr="008400D6">
        <w:rPr>
          <w:rFonts w:ascii="Tahoma" w:hAnsi="Tahoma" w:cs="Tahoma"/>
          <w:i/>
          <w:iCs/>
          <w:sz w:val="22"/>
          <w:szCs w:val="22"/>
        </w:rPr>
        <w:t xml:space="preserve"> </w:t>
      </w:r>
      <w:r w:rsidR="00EB1E29" w:rsidRPr="008400D6">
        <w:rPr>
          <w:rFonts w:ascii="Tahoma" w:hAnsi="Tahoma" w:cs="Tahoma"/>
          <w:i/>
          <w:iCs/>
          <w:sz w:val="22"/>
          <w:szCs w:val="22"/>
        </w:rPr>
        <w:t xml:space="preserve">de </w:t>
      </w:r>
      <w:r w:rsidR="00E45491" w:rsidRPr="008400D6">
        <w:rPr>
          <w:rFonts w:ascii="Tahoma" w:hAnsi="Tahoma" w:cs="Tahoma"/>
          <w:i/>
          <w:iCs/>
          <w:sz w:val="22"/>
          <w:szCs w:val="22"/>
        </w:rPr>
        <w:t>outu</w:t>
      </w:r>
      <w:r w:rsidR="00EB1E29" w:rsidRPr="008400D6">
        <w:rPr>
          <w:rFonts w:ascii="Tahoma" w:hAnsi="Tahoma" w:cs="Tahoma"/>
          <w:i/>
          <w:iCs/>
          <w:sz w:val="22"/>
          <w:szCs w:val="22"/>
        </w:rPr>
        <w:t>bro de 201</w:t>
      </w:r>
      <w:r w:rsidR="00E45491" w:rsidRPr="008400D6">
        <w:rPr>
          <w:rFonts w:ascii="Tahoma" w:hAnsi="Tahoma" w:cs="Tahoma"/>
          <w:i/>
          <w:iCs/>
          <w:sz w:val="22"/>
          <w:szCs w:val="22"/>
        </w:rPr>
        <w:t>9</w:t>
      </w:r>
      <w:r w:rsidR="00637ADE" w:rsidRPr="008400D6">
        <w:rPr>
          <w:rFonts w:ascii="Tahoma" w:hAnsi="Tahoma" w:cs="Tahoma"/>
          <w:i/>
          <w:iCs/>
          <w:sz w:val="22"/>
          <w:szCs w:val="22"/>
        </w:rPr>
        <w:t xml:space="preserve"> - </w:t>
      </w:r>
      <w:r w:rsidRPr="008400D6">
        <w:rPr>
          <w:rFonts w:ascii="Tahoma" w:hAnsi="Tahoma" w:cs="Tahoma"/>
          <w:i/>
          <w:iCs/>
          <w:sz w:val="22"/>
          <w:szCs w:val="22"/>
        </w:rPr>
        <w:t>CASA FIRJAN</w:t>
      </w:r>
    </w:p>
    <w:p w14:paraId="25C18AAA" w14:textId="65F9AE36" w:rsidR="00150EEF" w:rsidRPr="008400D6" w:rsidRDefault="00E45491" w:rsidP="00E45491">
      <w:pPr>
        <w:pStyle w:val="Default"/>
        <w:jc w:val="center"/>
        <w:rPr>
          <w:rFonts w:ascii="Tahoma" w:hAnsi="Tahoma" w:cs="Tahoma"/>
          <w:b/>
          <w:bCs/>
          <w:sz w:val="22"/>
          <w:szCs w:val="22"/>
        </w:rPr>
      </w:pPr>
      <w:r w:rsidRPr="008400D6">
        <w:rPr>
          <w:rFonts w:ascii="Tahoma" w:hAnsi="Tahoma" w:cs="Tahoma"/>
          <w:b/>
          <w:bCs/>
          <w:sz w:val="22"/>
          <w:szCs w:val="22"/>
        </w:rPr>
        <w:t xml:space="preserve">SUSTENTABILIDADE </w:t>
      </w:r>
      <w:r w:rsidR="00150EEF" w:rsidRPr="008400D6">
        <w:rPr>
          <w:rFonts w:ascii="Tahoma" w:hAnsi="Tahoma" w:cs="Tahoma"/>
          <w:b/>
          <w:bCs/>
          <w:sz w:val="22"/>
          <w:szCs w:val="22"/>
        </w:rPr>
        <w:t>NOS NEGÓCIOS DE GEMAS, JOIAS E BIJUTERIAS</w:t>
      </w:r>
    </w:p>
    <w:p w14:paraId="1E0EB298" w14:textId="26BCC2D2" w:rsidR="00EB1E29" w:rsidRPr="008400D6" w:rsidRDefault="00714725" w:rsidP="00E45491">
      <w:pPr>
        <w:pStyle w:val="Default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- </w:t>
      </w:r>
      <w:r w:rsidR="00150EEF" w:rsidRPr="008400D6">
        <w:rPr>
          <w:rFonts w:ascii="Tahoma" w:hAnsi="Tahoma" w:cs="Tahoma"/>
          <w:b/>
          <w:bCs/>
          <w:sz w:val="22"/>
          <w:szCs w:val="22"/>
        </w:rPr>
        <w:t>UMA</w:t>
      </w:r>
      <w:r w:rsidR="00E45491" w:rsidRPr="008400D6">
        <w:rPr>
          <w:rFonts w:ascii="Tahoma" w:hAnsi="Tahoma" w:cs="Tahoma"/>
          <w:b/>
          <w:bCs/>
          <w:sz w:val="22"/>
          <w:szCs w:val="22"/>
        </w:rPr>
        <w:t xml:space="preserve"> </w:t>
      </w:r>
      <w:r w:rsidR="00B33E3A" w:rsidRPr="008400D6">
        <w:rPr>
          <w:rFonts w:ascii="Tahoma" w:hAnsi="Tahoma" w:cs="Tahoma"/>
          <w:b/>
          <w:bCs/>
          <w:sz w:val="22"/>
          <w:szCs w:val="22"/>
        </w:rPr>
        <w:t>AGENDA PARA O SÉCULO XXI</w:t>
      </w:r>
      <w:r>
        <w:rPr>
          <w:rFonts w:ascii="Tahoma" w:hAnsi="Tahoma" w:cs="Tahoma"/>
          <w:b/>
          <w:bCs/>
          <w:sz w:val="22"/>
          <w:szCs w:val="22"/>
        </w:rPr>
        <w:t xml:space="preserve"> -</w:t>
      </w:r>
    </w:p>
    <w:p w14:paraId="0E97D322" w14:textId="77777777" w:rsidR="006026AA" w:rsidRPr="008400D6" w:rsidRDefault="006026AA" w:rsidP="00EB1E29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14:paraId="7EC6B38E" w14:textId="6DFBD25C" w:rsidR="00EB1E29" w:rsidRPr="002C076D" w:rsidRDefault="00EB1E29" w:rsidP="00EB1E29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9h às 10h 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>–</w:t>
      </w:r>
      <w:r w:rsidRPr="002C076D">
        <w:rPr>
          <w:rFonts w:ascii="Tahoma" w:hAnsi="Tahoma" w:cs="Tahoma"/>
          <w:color w:val="auto"/>
          <w:sz w:val="20"/>
          <w:szCs w:val="20"/>
        </w:rPr>
        <w:t xml:space="preserve"> Credenciamento e café de boas-vindas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</w:p>
    <w:p w14:paraId="27E3389C" w14:textId="77777777" w:rsidR="00EB1E29" w:rsidRPr="002C076D" w:rsidRDefault="00EB1E29" w:rsidP="00EB1E29">
      <w:pPr>
        <w:pStyle w:val="Default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2D2E3298" w14:textId="53389185" w:rsidR="00EB1E29" w:rsidRPr="002C076D" w:rsidRDefault="00EB1E29" w:rsidP="00250C5A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10h às 10h30 </w:t>
      </w:r>
      <w:r w:rsidRPr="002C076D">
        <w:rPr>
          <w:rFonts w:ascii="Tahoma" w:hAnsi="Tahoma" w:cs="Tahoma"/>
          <w:color w:val="auto"/>
          <w:sz w:val="20"/>
          <w:szCs w:val="20"/>
        </w:rPr>
        <w:t>– Abertur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>a</w:t>
      </w:r>
      <w:r w:rsidR="00250C5A" w:rsidRPr="002C076D">
        <w:rPr>
          <w:rFonts w:ascii="Tahoma" w:hAnsi="Tahoma" w:cs="Tahoma"/>
          <w:color w:val="auto"/>
          <w:sz w:val="20"/>
          <w:szCs w:val="20"/>
        </w:rPr>
        <w:t xml:space="preserve"> com </w:t>
      </w:r>
      <w:r w:rsidR="00A90A9F" w:rsidRPr="002C076D">
        <w:rPr>
          <w:rFonts w:ascii="Tahoma" w:hAnsi="Tahoma" w:cs="Tahoma"/>
          <w:color w:val="auto"/>
          <w:sz w:val="20"/>
          <w:szCs w:val="20"/>
        </w:rPr>
        <w:t>Eduardo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A90A9F" w:rsidRPr="002C076D">
        <w:rPr>
          <w:rFonts w:ascii="Tahoma" w:hAnsi="Tahoma" w:cs="Tahoma"/>
          <w:color w:val="auto"/>
          <w:sz w:val="20"/>
          <w:szCs w:val="20"/>
        </w:rPr>
        <w:t>Eugênio Gouvêa Vieira</w:t>
      </w:r>
      <w:r w:rsidR="00250C5A" w:rsidRPr="002C076D">
        <w:rPr>
          <w:rFonts w:ascii="Tahoma" w:hAnsi="Tahoma" w:cs="Tahoma"/>
          <w:color w:val="auto"/>
          <w:sz w:val="20"/>
          <w:szCs w:val="20"/>
        </w:rPr>
        <w:t xml:space="preserve"> (</w:t>
      </w:r>
      <w:r w:rsidR="00A90A9F" w:rsidRPr="002C076D">
        <w:rPr>
          <w:rFonts w:ascii="Tahoma" w:hAnsi="Tahoma" w:cs="Tahoma"/>
          <w:color w:val="auto"/>
          <w:sz w:val="20"/>
          <w:szCs w:val="20"/>
        </w:rPr>
        <w:t>Presidente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 xml:space="preserve"> da Firjan</w:t>
      </w:r>
      <w:r w:rsidR="00250C5A" w:rsidRPr="002C076D">
        <w:rPr>
          <w:rFonts w:ascii="Tahoma" w:hAnsi="Tahoma" w:cs="Tahoma"/>
          <w:color w:val="auto"/>
          <w:sz w:val="20"/>
          <w:szCs w:val="20"/>
        </w:rPr>
        <w:t xml:space="preserve">) e </w:t>
      </w:r>
      <w:r w:rsidR="00991093" w:rsidRPr="002C076D">
        <w:rPr>
          <w:rFonts w:ascii="Tahoma" w:hAnsi="Tahoma" w:cs="Tahoma"/>
          <w:color w:val="auto"/>
          <w:sz w:val="20"/>
          <w:szCs w:val="20"/>
        </w:rPr>
        <w:t>Rose</w:t>
      </w:r>
      <w:r w:rsidR="009C2DFC" w:rsidRPr="002C076D">
        <w:rPr>
          <w:rFonts w:ascii="Tahoma" w:hAnsi="Tahoma" w:cs="Tahoma"/>
          <w:color w:val="auto"/>
          <w:sz w:val="20"/>
          <w:szCs w:val="20"/>
        </w:rPr>
        <w:t>li</w:t>
      </w:r>
      <w:r w:rsidR="00991093" w:rsidRPr="002C076D">
        <w:rPr>
          <w:rFonts w:ascii="Tahoma" w:hAnsi="Tahoma" w:cs="Tahoma"/>
          <w:color w:val="auto"/>
          <w:sz w:val="20"/>
          <w:szCs w:val="20"/>
        </w:rPr>
        <w:t xml:space="preserve"> Duque </w:t>
      </w:r>
      <w:r w:rsidR="00250C5A" w:rsidRPr="002C076D">
        <w:rPr>
          <w:rFonts w:ascii="Tahoma" w:hAnsi="Tahoma" w:cs="Tahoma"/>
          <w:color w:val="auto"/>
          <w:sz w:val="20"/>
          <w:szCs w:val="20"/>
        </w:rPr>
        <w:t>(</w:t>
      </w:r>
      <w:r w:rsidR="0092728F" w:rsidRPr="002C076D">
        <w:rPr>
          <w:rFonts w:ascii="Tahoma" w:hAnsi="Tahoma" w:cs="Tahoma"/>
          <w:color w:val="auto"/>
          <w:sz w:val="20"/>
          <w:szCs w:val="20"/>
        </w:rPr>
        <w:t>Presidente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 xml:space="preserve"> do IBGM</w:t>
      </w:r>
      <w:r w:rsidR="00250C5A" w:rsidRPr="002C076D">
        <w:rPr>
          <w:rFonts w:ascii="Tahoma" w:hAnsi="Tahoma" w:cs="Tahoma"/>
          <w:color w:val="auto"/>
          <w:sz w:val="20"/>
          <w:szCs w:val="20"/>
        </w:rPr>
        <w:t>).</w:t>
      </w:r>
    </w:p>
    <w:p w14:paraId="38233871" w14:textId="77777777" w:rsidR="00AA6DF4" w:rsidRPr="002C076D" w:rsidRDefault="00AA6DF4" w:rsidP="00E45491">
      <w:pPr>
        <w:pStyle w:val="Default"/>
        <w:ind w:firstLine="708"/>
        <w:rPr>
          <w:rFonts w:ascii="Tahoma" w:hAnsi="Tahoma" w:cs="Tahoma"/>
          <w:color w:val="auto"/>
          <w:sz w:val="20"/>
          <w:szCs w:val="20"/>
        </w:rPr>
      </w:pPr>
    </w:p>
    <w:p w14:paraId="2063EF29" w14:textId="2A680345" w:rsidR="00EB1E29" w:rsidRPr="002C076D" w:rsidRDefault="00AA6DF4" w:rsidP="00AA6DF4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10h30 às 11h</w:t>
      </w:r>
      <w:r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>–</w:t>
      </w:r>
      <w:r w:rsidRPr="002C076D">
        <w:rPr>
          <w:rFonts w:ascii="Tahoma" w:hAnsi="Tahoma" w:cs="Tahoma"/>
          <w:color w:val="auto"/>
          <w:sz w:val="20"/>
          <w:szCs w:val="20"/>
        </w:rPr>
        <w:t xml:space="preserve"> Apresentação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Pr="002C076D">
        <w:rPr>
          <w:rFonts w:ascii="Tahoma" w:hAnsi="Tahoma" w:cs="Tahoma"/>
          <w:color w:val="auto"/>
          <w:sz w:val="20"/>
          <w:szCs w:val="20"/>
        </w:rPr>
        <w:t xml:space="preserve">do tema do Seminário: </w:t>
      </w:r>
      <w:r w:rsidR="00837890" w:rsidRPr="002C076D">
        <w:rPr>
          <w:rFonts w:ascii="Tahoma" w:hAnsi="Tahoma" w:cs="Tahoma"/>
          <w:b/>
          <w:bCs/>
          <w:color w:val="auto"/>
          <w:sz w:val="20"/>
          <w:szCs w:val="20"/>
        </w:rPr>
        <w:t>AFINAL</w:t>
      </w:r>
      <w:r w:rsidR="00637ADE" w:rsidRPr="002C076D">
        <w:rPr>
          <w:rFonts w:ascii="Tahoma" w:hAnsi="Tahoma" w:cs="Tahoma"/>
          <w:b/>
          <w:bCs/>
          <w:color w:val="auto"/>
          <w:sz w:val="20"/>
          <w:szCs w:val="20"/>
        </w:rPr>
        <w:t>,</w:t>
      </w:r>
      <w:r w:rsidR="00837890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O QUE SIGNIFICA SER SUSTENTÁVEL NO NOSSO SETOR?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480A3E" w:rsidRPr="002C076D">
        <w:rPr>
          <w:rFonts w:ascii="Tahoma" w:hAnsi="Tahoma" w:cs="Tahoma"/>
          <w:color w:val="auto"/>
          <w:sz w:val="20"/>
          <w:szCs w:val="20"/>
        </w:rPr>
        <w:t>com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1D282F" w:rsidRPr="002C076D">
        <w:rPr>
          <w:rFonts w:ascii="Tahoma" w:hAnsi="Tahoma" w:cs="Tahoma"/>
          <w:color w:val="auto"/>
          <w:sz w:val="20"/>
          <w:szCs w:val="20"/>
        </w:rPr>
        <w:t>Carla Pinheiro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>, presidente do Sistema Ajorio.</w:t>
      </w:r>
    </w:p>
    <w:p w14:paraId="41981F2D" w14:textId="77777777" w:rsidR="00E45491" w:rsidRPr="002C076D" w:rsidRDefault="00E45491" w:rsidP="00E45491">
      <w:pPr>
        <w:pStyle w:val="Default"/>
        <w:ind w:firstLine="708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4859BA3B" w14:textId="0E5D92FA" w:rsidR="00EB1E29" w:rsidRPr="002C076D" w:rsidRDefault="00EB1E29" w:rsidP="00DD71F1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1</w:t>
      </w:r>
      <w:r w:rsidR="00AA6DF4" w:rsidRPr="002C076D">
        <w:rPr>
          <w:rFonts w:ascii="Tahoma" w:hAnsi="Tahoma" w:cs="Tahoma"/>
          <w:b/>
          <w:bCs/>
          <w:color w:val="auto"/>
          <w:sz w:val="20"/>
          <w:szCs w:val="20"/>
        </w:rPr>
        <w:t>1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h às 11</w:t>
      </w:r>
      <w:r w:rsidR="00630B45" w:rsidRPr="002C076D">
        <w:rPr>
          <w:rFonts w:ascii="Tahoma" w:hAnsi="Tahoma" w:cs="Tahoma"/>
          <w:b/>
          <w:bCs/>
          <w:color w:val="auto"/>
          <w:sz w:val="20"/>
          <w:szCs w:val="20"/>
        </w:rPr>
        <w:t>h</w:t>
      </w:r>
      <w:r w:rsidR="00AA6DF4" w:rsidRPr="002C076D">
        <w:rPr>
          <w:rFonts w:ascii="Tahoma" w:hAnsi="Tahoma" w:cs="Tahoma"/>
          <w:b/>
          <w:bCs/>
          <w:color w:val="auto"/>
          <w:sz w:val="20"/>
          <w:szCs w:val="20"/>
        </w:rPr>
        <w:t>45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Pr="002C076D">
        <w:rPr>
          <w:rFonts w:ascii="Tahoma" w:hAnsi="Tahoma" w:cs="Tahoma"/>
          <w:color w:val="auto"/>
          <w:sz w:val="20"/>
          <w:szCs w:val="20"/>
        </w:rPr>
        <w:t>–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D35780" w:rsidRPr="002C076D">
        <w:rPr>
          <w:rFonts w:ascii="Tahoma" w:hAnsi="Tahoma" w:cs="Tahoma"/>
          <w:b/>
          <w:bCs/>
          <w:color w:val="auto"/>
          <w:sz w:val="20"/>
          <w:szCs w:val="20"/>
        </w:rPr>
        <w:t>AS PORTAS ESTÃO SE FECHANDO NO MUNDO PARA EMPRESAS NÃO SUSTENTÁVEIS</w:t>
      </w:r>
      <w:r w:rsidR="00637ADE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480A3E" w:rsidRPr="002C076D">
        <w:rPr>
          <w:rFonts w:ascii="Tahoma" w:hAnsi="Tahoma" w:cs="Tahoma"/>
          <w:color w:val="auto"/>
          <w:sz w:val="20"/>
          <w:szCs w:val="20"/>
        </w:rPr>
        <w:t>com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F67967" w:rsidRPr="002C076D">
        <w:rPr>
          <w:rFonts w:ascii="Tahoma" w:hAnsi="Tahoma" w:cs="Tahoma"/>
          <w:color w:val="auto"/>
          <w:sz w:val="20"/>
          <w:szCs w:val="20"/>
        </w:rPr>
        <w:t>Gaetano Cavalieri</w:t>
      </w:r>
      <w:r w:rsidR="004A74BA" w:rsidRPr="002C076D">
        <w:rPr>
          <w:rFonts w:ascii="Tahoma" w:hAnsi="Tahoma" w:cs="Tahoma"/>
          <w:color w:val="auto"/>
          <w:sz w:val="20"/>
          <w:szCs w:val="20"/>
        </w:rPr>
        <w:t>, p</w:t>
      </w:r>
      <w:r w:rsidR="00F67967" w:rsidRPr="002C076D">
        <w:rPr>
          <w:rFonts w:ascii="Tahoma" w:hAnsi="Tahoma" w:cs="Tahoma"/>
          <w:color w:val="auto"/>
          <w:sz w:val="20"/>
          <w:szCs w:val="20"/>
        </w:rPr>
        <w:t>residente da CIBJO</w:t>
      </w:r>
      <w:r w:rsidR="004A74BA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>(</w:t>
      </w:r>
      <w:r w:rsidR="0043715B" w:rsidRPr="002C076D">
        <w:rPr>
          <w:rFonts w:ascii="Tahoma" w:hAnsi="Tahoma" w:cs="Tahoma"/>
          <w:color w:val="auto"/>
          <w:sz w:val="20"/>
          <w:szCs w:val="20"/>
        </w:rPr>
        <w:t>World Jewellery Confederation</w:t>
      </w:r>
      <w:r w:rsidR="00637ADE" w:rsidRPr="002C076D">
        <w:rPr>
          <w:rFonts w:ascii="Tahoma" w:hAnsi="Tahoma" w:cs="Tahoma"/>
          <w:color w:val="auto"/>
          <w:sz w:val="20"/>
          <w:szCs w:val="20"/>
        </w:rPr>
        <w:t>)</w:t>
      </w:r>
      <w:r w:rsidR="00730542">
        <w:rPr>
          <w:rFonts w:ascii="Tahoma" w:hAnsi="Tahoma" w:cs="Tahoma"/>
          <w:color w:val="auto"/>
          <w:sz w:val="20"/>
          <w:szCs w:val="20"/>
        </w:rPr>
        <w:t>.</w:t>
      </w:r>
    </w:p>
    <w:p w14:paraId="354A3663" w14:textId="77777777" w:rsidR="00EB1E29" w:rsidRPr="002C076D" w:rsidRDefault="00EB1E29" w:rsidP="00EB1E29">
      <w:pPr>
        <w:pStyle w:val="Default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689B592A" w14:textId="2A36C6A5" w:rsidR="00EB1E29" w:rsidRPr="002C076D" w:rsidRDefault="00EB1E29" w:rsidP="00E45491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1</w:t>
      </w:r>
      <w:r w:rsidR="00E45491" w:rsidRPr="002C076D">
        <w:rPr>
          <w:rFonts w:ascii="Tahoma" w:hAnsi="Tahoma" w:cs="Tahoma"/>
          <w:b/>
          <w:bCs/>
          <w:color w:val="auto"/>
          <w:sz w:val="20"/>
          <w:szCs w:val="20"/>
        </w:rPr>
        <w:t>1h</w:t>
      </w:r>
      <w:r w:rsidR="00AA6DF4" w:rsidRPr="002C076D">
        <w:rPr>
          <w:rFonts w:ascii="Tahoma" w:hAnsi="Tahoma" w:cs="Tahoma"/>
          <w:b/>
          <w:bCs/>
          <w:color w:val="auto"/>
          <w:sz w:val="20"/>
          <w:szCs w:val="20"/>
        </w:rPr>
        <w:t>45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às </w:t>
      </w:r>
      <w:r w:rsidR="00E45491" w:rsidRPr="002C076D">
        <w:rPr>
          <w:rFonts w:ascii="Tahoma" w:hAnsi="Tahoma" w:cs="Tahoma"/>
          <w:b/>
          <w:bCs/>
          <w:color w:val="auto"/>
          <w:sz w:val="20"/>
          <w:szCs w:val="20"/>
        </w:rPr>
        <w:t>12h30</w:t>
      </w:r>
      <w:r w:rsidR="004A74BA" w:rsidRPr="002C076D">
        <w:rPr>
          <w:rFonts w:ascii="Tahoma" w:hAnsi="Tahoma" w:cs="Tahoma"/>
          <w:color w:val="auto"/>
          <w:sz w:val="20"/>
          <w:szCs w:val="20"/>
        </w:rPr>
        <w:t xml:space="preserve"> –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783C79" w:rsidRPr="002C076D">
        <w:rPr>
          <w:rFonts w:ascii="Tahoma" w:hAnsi="Tahoma" w:cs="Tahoma"/>
          <w:b/>
          <w:bCs/>
          <w:color w:val="auto"/>
          <w:sz w:val="20"/>
          <w:szCs w:val="20"/>
        </w:rPr>
        <w:t>CARLA PINHEIRO ENTREVISTA GAETANO CAVALIERI</w:t>
      </w:r>
      <w:r w:rsidR="00783C79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0A30B2" w:rsidRPr="002C076D">
        <w:rPr>
          <w:rFonts w:ascii="Tahoma" w:hAnsi="Tahoma" w:cs="Tahoma"/>
          <w:color w:val="auto"/>
          <w:sz w:val="20"/>
          <w:szCs w:val="20"/>
        </w:rPr>
        <w:t>(</w:t>
      </w:r>
      <w:r w:rsidR="00174819" w:rsidRPr="002C076D">
        <w:rPr>
          <w:rFonts w:ascii="Tahoma" w:hAnsi="Tahoma" w:cs="Tahoma"/>
          <w:color w:val="auto"/>
          <w:sz w:val="20"/>
          <w:szCs w:val="20"/>
        </w:rPr>
        <w:t>a Comissão do Seminário selecionará a</w:t>
      </w:r>
      <w:r w:rsidR="00FF3CE5" w:rsidRPr="002C076D">
        <w:rPr>
          <w:rFonts w:ascii="Tahoma" w:hAnsi="Tahoma" w:cs="Tahoma"/>
          <w:color w:val="auto"/>
          <w:sz w:val="20"/>
          <w:szCs w:val="20"/>
        </w:rPr>
        <w:t>s</w:t>
      </w:r>
      <w:r w:rsidR="000A30B2" w:rsidRPr="002C076D">
        <w:rPr>
          <w:rFonts w:ascii="Tahoma" w:hAnsi="Tahoma" w:cs="Tahoma"/>
          <w:color w:val="auto"/>
          <w:sz w:val="20"/>
          <w:szCs w:val="20"/>
        </w:rPr>
        <w:t xml:space="preserve"> 10</w:t>
      </w:r>
      <w:r w:rsidR="00FF3CE5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174819" w:rsidRPr="002C076D">
        <w:rPr>
          <w:rFonts w:ascii="Tahoma" w:hAnsi="Tahoma" w:cs="Tahoma"/>
          <w:color w:val="auto"/>
          <w:sz w:val="20"/>
          <w:szCs w:val="20"/>
        </w:rPr>
        <w:t xml:space="preserve">melhores </w:t>
      </w:r>
      <w:r w:rsidR="00181E5C" w:rsidRPr="002C076D">
        <w:rPr>
          <w:rFonts w:ascii="Tahoma" w:hAnsi="Tahoma" w:cs="Tahoma"/>
          <w:color w:val="auto"/>
          <w:sz w:val="20"/>
          <w:szCs w:val="20"/>
        </w:rPr>
        <w:t xml:space="preserve">perguntas enviadas pelos </w:t>
      </w:r>
      <w:r w:rsidR="00174819" w:rsidRPr="002C076D">
        <w:rPr>
          <w:rFonts w:ascii="Tahoma" w:hAnsi="Tahoma" w:cs="Tahoma"/>
          <w:color w:val="auto"/>
          <w:sz w:val="20"/>
          <w:szCs w:val="20"/>
        </w:rPr>
        <w:t>participantes</w:t>
      </w:r>
      <w:r w:rsidR="00FF261D" w:rsidRPr="002C076D">
        <w:rPr>
          <w:rFonts w:ascii="Tahoma" w:hAnsi="Tahoma" w:cs="Tahoma"/>
          <w:color w:val="auto"/>
          <w:sz w:val="20"/>
          <w:szCs w:val="20"/>
        </w:rPr>
        <w:t>).</w:t>
      </w:r>
    </w:p>
    <w:p w14:paraId="4038B6F7" w14:textId="77777777" w:rsidR="0043715B" w:rsidRPr="002C076D" w:rsidRDefault="0043715B" w:rsidP="00EB1E29">
      <w:pPr>
        <w:pStyle w:val="Default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31BC199C" w14:textId="36DC4BAD" w:rsidR="00EB1E29" w:rsidRPr="002C076D" w:rsidRDefault="00EB1E29" w:rsidP="00EB1E29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12h30 às 14h</w:t>
      </w:r>
      <w:r w:rsidR="00B12026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B12026" w:rsidRPr="002C076D">
        <w:rPr>
          <w:rFonts w:ascii="Tahoma" w:hAnsi="Tahoma" w:cs="Tahoma"/>
          <w:color w:val="auto"/>
          <w:sz w:val="20"/>
          <w:szCs w:val="20"/>
        </w:rPr>
        <w:t>–</w:t>
      </w:r>
      <w:r w:rsidR="0043715B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434CE9" w:rsidRPr="002C076D">
        <w:rPr>
          <w:rFonts w:ascii="Tahoma" w:hAnsi="Tahoma" w:cs="Tahoma"/>
          <w:color w:val="auto"/>
          <w:sz w:val="20"/>
          <w:szCs w:val="20"/>
        </w:rPr>
        <w:t xml:space="preserve">Brunch </w:t>
      </w:r>
      <w:r w:rsidRPr="002C076D">
        <w:rPr>
          <w:rFonts w:ascii="Tahoma" w:hAnsi="Tahoma" w:cs="Tahoma"/>
          <w:color w:val="auto"/>
          <w:sz w:val="20"/>
          <w:szCs w:val="20"/>
        </w:rPr>
        <w:t>de Confraternização</w:t>
      </w:r>
      <w:r w:rsidR="002C6039" w:rsidRPr="002C076D">
        <w:rPr>
          <w:rFonts w:ascii="Tahoma" w:hAnsi="Tahoma" w:cs="Tahoma"/>
          <w:color w:val="auto"/>
          <w:sz w:val="20"/>
          <w:szCs w:val="20"/>
        </w:rPr>
        <w:t xml:space="preserve"> e visita guiada </w:t>
      </w:r>
      <w:r w:rsidR="00EC7417" w:rsidRPr="002C076D">
        <w:rPr>
          <w:rFonts w:ascii="Tahoma" w:hAnsi="Tahoma" w:cs="Tahoma"/>
          <w:color w:val="auto"/>
          <w:sz w:val="20"/>
          <w:szCs w:val="20"/>
        </w:rPr>
        <w:t>pela Casa Firjan</w:t>
      </w:r>
      <w:r w:rsidR="009C2DFC" w:rsidRPr="002C076D">
        <w:rPr>
          <w:rFonts w:ascii="Tahoma" w:hAnsi="Tahoma" w:cs="Tahoma"/>
          <w:color w:val="auto"/>
          <w:sz w:val="20"/>
          <w:szCs w:val="20"/>
        </w:rPr>
        <w:t xml:space="preserve"> (previamente agendadas com a organização)</w:t>
      </w:r>
      <w:r w:rsidR="00730542">
        <w:rPr>
          <w:rFonts w:ascii="Tahoma" w:hAnsi="Tahoma" w:cs="Tahoma"/>
          <w:color w:val="auto"/>
          <w:sz w:val="20"/>
          <w:szCs w:val="20"/>
        </w:rPr>
        <w:t>.</w:t>
      </w:r>
    </w:p>
    <w:p w14:paraId="106C517F" w14:textId="267F2578" w:rsidR="00DE1D5D" w:rsidRPr="002C076D" w:rsidRDefault="00DE1D5D" w:rsidP="00EB1E29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14:paraId="182F44F3" w14:textId="3C4FF0EF" w:rsidR="00EB1E29" w:rsidRDefault="00DE1D5D" w:rsidP="00EB1E29">
      <w:pPr>
        <w:pStyle w:val="Default"/>
        <w:rPr>
          <w:rFonts w:ascii="Tahoma" w:eastAsia="Calibri" w:hAnsi="Tahoma" w:cs="Tahoma"/>
          <w:color w:val="auto"/>
          <w:sz w:val="20"/>
          <w:szCs w:val="20"/>
          <w:shd w:val="clear" w:color="auto" w:fill="FFFFFF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14</w:t>
      </w:r>
      <w:r w:rsidR="00453DC8" w:rsidRPr="002C076D">
        <w:rPr>
          <w:rFonts w:ascii="Tahoma" w:hAnsi="Tahoma" w:cs="Tahoma"/>
          <w:b/>
          <w:bCs/>
          <w:color w:val="auto"/>
          <w:sz w:val="20"/>
          <w:szCs w:val="20"/>
        </w:rPr>
        <w:t>h às 14h15</w:t>
      </w:r>
      <w:r w:rsidR="00453DC8" w:rsidRPr="002C076D">
        <w:rPr>
          <w:rFonts w:ascii="Tahoma" w:hAnsi="Tahoma" w:cs="Tahoma"/>
          <w:color w:val="auto"/>
          <w:sz w:val="20"/>
          <w:szCs w:val="20"/>
        </w:rPr>
        <w:t xml:space="preserve"> – </w:t>
      </w:r>
      <w:r w:rsidR="009C2DFC" w:rsidRPr="002C076D">
        <w:rPr>
          <w:rFonts w:ascii="Tahoma" w:hAnsi="Tahoma" w:cs="Tahoma"/>
          <w:b/>
          <w:bCs/>
          <w:color w:val="auto"/>
          <w:sz w:val="20"/>
          <w:szCs w:val="20"/>
        </w:rPr>
        <w:t>L</w:t>
      </w:r>
      <w:r w:rsidR="007D352F" w:rsidRPr="002C076D">
        <w:rPr>
          <w:rFonts w:ascii="Tahoma" w:hAnsi="Tahoma" w:cs="Tahoma"/>
          <w:b/>
          <w:bCs/>
          <w:color w:val="auto"/>
          <w:sz w:val="20"/>
          <w:szCs w:val="20"/>
        </w:rPr>
        <w:t>ABJOIAS</w:t>
      </w:r>
      <w:r w:rsidR="009C2DFC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8B7B14">
        <w:rPr>
          <w:rFonts w:ascii="Tahoma" w:hAnsi="Tahoma" w:cs="Tahoma"/>
          <w:b/>
          <w:bCs/>
          <w:color w:val="auto"/>
          <w:sz w:val="20"/>
          <w:szCs w:val="20"/>
        </w:rPr>
        <w:t xml:space="preserve">SENAI </w:t>
      </w:r>
      <w:r w:rsidR="007D352F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apresenta </w:t>
      </w:r>
      <w:r w:rsidR="00730542" w:rsidRPr="002C076D">
        <w:rPr>
          <w:rFonts w:ascii="Tahoma" w:eastAsia="Calibri" w:hAnsi="Tahoma" w:cs="Tahoma"/>
          <w:color w:val="auto"/>
          <w:sz w:val="20"/>
          <w:szCs w:val="20"/>
          <w:shd w:val="clear" w:color="auto" w:fill="FFFFFF"/>
        </w:rPr>
        <w:t>Victor Ribeiro</w:t>
      </w:r>
      <w:r w:rsidR="00730542">
        <w:rPr>
          <w:rFonts w:ascii="Tahoma" w:eastAsia="Calibri" w:hAnsi="Tahoma" w:cs="Tahoma"/>
          <w:color w:val="auto"/>
          <w:sz w:val="20"/>
          <w:szCs w:val="20"/>
          <w:shd w:val="clear" w:color="auto" w:fill="FFFFFF"/>
        </w:rPr>
        <w:t>, o</w:t>
      </w:r>
      <w:r w:rsidR="007D352F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E30CD2" w:rsidRPr="002C076D">
        <w:rPr>
          <w:rFonts w:ascii="Tahoma" w:eastAsia="Calibri" w:hAnsi="Tahoma" w:cs="Tahoma"/>
          <w:color w:val="auto"/>
          <w:sz w:val="20"/>
          <w:szCs w:val="20"/>
          <w:shd w:val="clear" w:color="auto" w:fill="FFFFFF"/>
        </w:rPr>
        <w:t>aluno que representou</w:t>
      </w:r>
      <w:r w:rsidR="00112729" w:rsidRPr="002C076D">
        <w:rPr>
          <w:rFonts w:ascii="Tahoma" w:eastAsia="Calibri" w:hAnsi="Tahoma" w:cs="Tahoma"/>
          <w:color w:val="auto"/>
          <w:sz w:val="20"/>
          <w:szCs w:val="20"/>
          <w:shd w:val="clear" w:color="auto" w:fill="FFFFFF"/>
        </w:rPr>
        <w:t xml:space="preserve"> o Brasil na categoria Joalheria na </w:t>
      </w:r>
      <w:proofErr w:type="spellStart"/>
      <w:r w:rsidR="00112729" w:rsidRPr="002C076D">
        <w:rPr>
          <w:rFonts w:ascii="Tahoma" w:eastAsia="Calibri" w:hAnsi="Tahoma" w:cs="Tahoma"/>
          <w:b/>
          <w:bCs/>
          <w:color w:val="auto"/>
          <w:sz w:val="20"/>
          <w:szCs w:val="20"/>
          <w:shd w:val="clear" w:color="auto" w:fill="FFFFFF"/>
        </w:rPr>
        <w:t>WorldSkills</w:t>
      </w:r>
      <w:proofErr w:type="spellEnd"/>
      <w:r w:rsidR="00112729" w:rsidRPr="002C076D">
        <w:rPr>
          <w:rFonts w:ascii="Tahoma" w:eastAsia="Calibri" w:hAnsi="Tahoma" w:cs="Tahoma"/>
          <w:color w:val="auto"/>
          <w:sz w:val="20"/>
          <w:szCs w:val="20"/>
          <w:shd w:val="clear" w:color="auto" w:fill="FFFFFF"/>
        </w:rPr>
        <w:t>, maior torneio de educação profissional e tecnológica do</w:t>
      </w:r>
      <w:r w:rsidR="00E30CD2" w:rsidRPr="002C076D">
        <w:rPr>
          <w:rFonts w:ascii="Tahoma" w:eastAsia="Calibri" w:hAnsi="Tahoma" w:cs="Tahoma"/>
          <w:color w:val="auto"/>
          <w:sz w:val="20"/>
          <w:szCs w:val="20"/>
          <w:shd w:val="clear" w:color="auto" w:fill="FFFFFF"/>
        </w:rPr>
        <w:t xml:space="preserve"> mundo</w:t>
      </w:r>
      <w:r w:rsidR="00730542">
        <w:rPr>
          <w:rFonts w:ascii="Tahoma" w:eastAsia="Calibri" w:hAnsi="Tahoma" w:cs="Tahoma"/>
          <w:color w:val="auto"/>
          <w:sz w:val="20"/>
          <w:szCs w:val="20"/>
          <w:shd w:val="clear" w:color="auto" w:fill="FFFFFF"/>
        </w:rPr>
        <w:t>.</w:t>
      </w:r>
    </w:p>
    <w:p w14:paraId="2F1EAB13" w14:textId="77777777" w:rsidR="00863B88" w:rsidRDefault="00863B88" w:rsidP="00EB1E29">
      <w:pPr>
        <w:pStyle w:val="Default"/>
        <w:rPr>
          <w:rFonts w:ascii="Tahoma" w:eastAsia="Calibri" w:hAnsi="Tahoma" w:cs="Tahoma"/>
          <w:color w:val="auto"/>
          <w:sz w:val="20"/>
          <w:szCs w:val="20"/>
          <w:shd w:val="clear" w:color="auto" w:fill="FFFFFF"/>
        </w:rPr>
      </w:pPr>
    </w:p>
    <w:p w14:paraId="5EE59653" w14:textId="5A764F16" w:rsidR="00E640E9" w:rsidRPr="002C076D" w:rsidRDefault="00E640E9" w:rsidP="00EB1E29">
      <w:pPr>
        <w:pStyle w:val="Default"/>
        <w:rPr>
          <w:rFonts w:ascii="Tahoma" w:hAnsi="Tahoma" w:cs="Tahoma"/>
          <w:b/>
          <w:bCs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14h</w:t>
      </w:r>
      <w:r w:rsidR="00501B17">
        <w:rPr>
          <w:rFonts w:ascii="Tahoma" w:hAnsi="Tahoma" w:cs="Tahoma"/>
          <w:b/>
          <w:bCs/>
          <w:color w:val="auto"/>
          <w:sz w:val="20"/>
          <w:szCs w:val="20"/>
        </w:rPr>
        <w:t>1</w:t>
      </w:r>
      <w:r w:rsidR="00942BCA" w:rsidRPr="002C076D">
        <w:rPr>
          <w:rFonts w:ascii="Tahoma" w:hAnsi="Tahoma" w:cs="Tahoma"/>
          <w:b/>
          <w:bCs/>
          <w:color w:val="auto"/>
          <w:sz w:val="20"/>
          <w:szCs w:val="20"/>
        </w:rPr>
        <w:t>5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às 1</w:t>
      </w:r>
      <w:r w:rsidR="00863B88">
        <w:rPr>
          <w:rFonts w:ascii="Tahoma" w:hAnsi="Tahoma" w:cs="Tahoma"/>
          <w:b/>
          <w:bCs/>
          <w:color w:val="auto"/>
          <w:sz w:val="20"/>
          <w:szCs w:val="20"/>
        </w:rPr>
        <w:t>6</w:t>
      </w:r>
      <w:r w:rsidR="00EE2997">
        <w:rPr>
          <w:rFonts w:ascii="Tahoma" w:hAnsi="Tahoma" w:cs="Tahoma"/>
          <w:b/>
          <w:bCs/>
          <w:color w:val="auto"/>
          <w:sz w:val="20"/>
          <w:szCs w:val="20"/>
        </w:rPr>
        <w:t>h</w:t>
      </w:r>
      <w:r w:rsidR="004D040C">
        <w:rPr>
          <w:rFonts w:ascii="Tahoma" w:hAnsi="Tahoma" w:cs="Tahoma"/>
          <w:b/>
          <w:bCs/>
          <w:color w:val="auto"/>
          <w:sz w:val="20"/>
          <w:szCs w:val="20"/>
        </w:rPr>
        <w:t>30</w:t>
      </w:r>
      <w:r w:rsidR="00B12026" w:rsidRPr="002C076D">
        <w:rPr>
          <w:rFonts w:ascii="Tahoma" w:hAnsi="Tahoma" w:cs="Tahoma"/>
          <w:color w:val="auto"/>
          <w:sz w:val="20"/>
          <w:szCs w:val="20"/>
        </w:rPr>
        <w:t xml:space="preserve"> –</w:t>
      </w:r>
      <w:r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837890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PAINEL: </w:t>
      </w:r>
      <w:r w:rsidR="00D35780" w:rsidRPr="002C076D">
        <w:rPr>
          <w:rFonts w:ascii="Tahoma" w:hAnsi="Tahoma" w:cs="Tahoma"/>
          <w:b/>
          <w:bCs/>
          <w:color w:val="auto"/>
          <w:sz w:val="20"/>
          <w:szCs w:val="20"/>
        </w:rPr>
        <w:t>O OUTRO LADO DA MOEDA</w:t>
      </w:r>
      <w:r w:rsidR="00480A3E" w:rsidRPr="002C076D">
        <w:rPr>
          <w:rFonts w:ascii="Tahoma" w:hAnsi="Tahoma" w:cs="Tahoma"/>
          <w:b/>
          <w:bCs/>
          <w:color w:val="auto"/>
          <w:sz w:val="20"/>
          <w:szCs w:val="20"/>
        </w:rPr>
        <w:t>.</w:t>
      </w:r>
    </w:p>
    <w:p w14:paraId="23AD6C8A" w14:textId="61DAC66E" w:rsidR="009C2DFC" w:rsidRPr="002C076D" w:rsidRDefault="009C2DFC" w:rsidP="00EB1E29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color w:val="auto"/>
          <w:sz w:val="20"/>
          <w:szCs w:val="20"/>
        </w:rPr>
        <w:t xml:space="preserve">Apresentação de </w:t>
      </w:r>
      <w:r w:rsidR="00820E8A">
        <w:rPr>
          <w:rFonts w:ascii="Tahoma" w:hAnsi="Tahoma" w:cs="Tahoma"/>
          <w:color w:val="auto"/>
          <w:sz w:val="20"/>
          <w:szCs w:val="20"/>
        </w:rPr>
        <w:t>esforços das empresas e instituições em prol da sustentabilidade</w:t>
      </w:r>
      <w:r w:rsidR="00730542">
        <w:rPr>
          <w:rFonts w:ascii="Tahoma" w:hAnsi="Tahoma" w:cs="Tahoma"/>
          <w:color w:val="auto"/>
          <w:sz w:val="20"/>
          <w:szCs w:val="20"/>
        </w:rPr>
        <w:t>.</w:t>
      </w:r>
      <w:r w:rsidR="00820E8A">
        <w:rPr>
          <w:rFonts w:ascii="Tahoma" w:hAnsi="Tahoma" w:cs="Tahoma"/>
          <w:color w:val="auto"/>
          <w:sz w:val="20"/>
          <w:szCs w:val="20"/>
        </w:rPr>
        <w:t xml:space="preserve"> </w:t>
      </w:r>
    </w:p>
    <w:p w14:paraId="20ACF04A" w14:textId="77777777" w:rsidR="00E640E9" w:rsidRPr="002C076D" w:rsidRDefault="00E640E9" w:rsidP="00E8107B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14:paraId="4F1206AD" w14:textId="77777777" w:rsidR="007D352F" w:rsidRPr="002C076D" w:rsidRDefault="00E640E9" w:rsidP="00E8107B">
      <w:pPr>
        <w:pStyle w:val="Default"/>
        <w:rPr>
          <w:rFonts w:ascii="Tahoma" w:hAnsi="Tahoma" w:cs="Tahoma"/>
          <w:b/>
          <w:bCs/>
          <w:color w:val="auto"/>
          <w:sz w:val="20"/>
          <w:szCs w:val="20"/>
        </w:rPr>
      </w:pPr>
      <w:r w:rsidRPr="002C076D">
        <w:rPr>
          <w:rFonts w:ascii="Tahoma" w:hAnsi="Tahoma" w:cs="Tahoma"/>
          <w:color w:val="auto"/>
          <w:sz w:val="20"/>
          <w:szCs w:val="20"/>
        </w:rPr>
        <w:t>Convidado</w:t>
      </w:r>
      <w:r w:rsidR="00B12026" w:rsidRPr="002C076D">
        <w:rPr>
          <w:rFonts w:ascii="Tahoma" w:hAnsi="Tahoma" w:cs="Tahoma"/>
          <w:color w:val="auto"/>
          <w:sz w:val="20"/>
          <w:szCs w:val="20"/>
        </w:rPr>
        <w:t>s</w:t>
      </w:r>
      <w:r w:rsidR="00E8107B" w:rsidRPr="002C076D">
        <w:rPr>
          <w:rFonts w:ascii="Tahoma" w:hAnsi="Tahoma" w:cs="Tahoma"/>
          <w:color w:val="auto"/>
          <w:sz w:val="20"/>
          <w:szCs w:val="20"/>
        </w:rPr>
        <w:t>:</w:t>
      </w:r>
      <w:r w:rsidR="00E8107B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B12026" w:rsidRPr="002C076D">
        <w:rPr>
          <w:rFonts w:ascii="Tahoma" w:hAnsi="Tahoma" w:cs="Tahoma"/>
          <w:b/>
          <w:bCs/>
          <w:color w:val="auto"/>
          <w:sz w:val="20"/>
          <w:szCs w:val="20"/>
        </w:rPr>
        <w:tab/>
      </w:r>
    </w:p>
    <w:p w14:paraId="6E224586" w14:textId="20FB605A" w:rsidR="00E640E9" w:rsidRPr="002C076D" w:rsidRDefault="008509C5" w:rsidP="00E8107B">
      <w:pPr>
        <w:pStyle w:val="Default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b/>
          <w:bCs/>
          <w:color w:val="auto"/>
          <w:sz w:val="20"/>
          <w:szCs w:val="20"/>
        </w:rPr>
        <w:t>Dirceu Frederico Sobrinho</w:t>
      </w:r>
      <w:r w:rsidR="00E8107B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AA1D6E" w:rsidRPr="002C076D">
        <w:rPr>
          <w:rFonts w:ascii="Tahoma" w:hAnsi="Tahoma" w:cs="Tahoma"/>
          <w:color w:val="auto"/>
          <w:sz w:val="20"/>
          <w:szCs w:val="20"/>
        </w:rPr>
        <w:t>–</w:t>
      </w:r>
      <w:r w:rsidR="00837890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>
        <w:rPr>
          <w:rFonts w:ascii="Tahoma" w:hAnsi="Tahoma" w:cs="Tahoma"/>
          <w:color w:val="auto"/>
          <w:sz w:val="20"/>
          <w:szCs w:val="20"/>
        </w:rPr>
        <w:t xml:space="preserve">Presidente da </w:t>
      </w:r>
      <w:r w:rsidR="002148E3" w:rsidRPr="002C076D">
        <w:rPr>
          <w:rFonts w:ascii="Tahoma" w:hAnsi="Tahoma" w:cs="Tahoma"/>
          <w:color w:val="auto"/>
          <w:sz w:val="20"/>
          <w:szCs w:val="20"/>
        </w:rPr>
        <w:t>ANORO</w:t>
      </w:r>
      <w:r w:rsidR="00AA1D6E" w:rsidRPr="002C076D">
        <w:rPr>
          <w:rFonts w:ascii="Tahoma" w:hAnsi="Tahoma" w:cs="Tahoma"/>
          <w:color w:val="auto"/>
          <w:sz w:val="20"/>
          <w:szCs w:val="20"/>
        </w:rPr>
        <w:t xml:space="preserve"> (</w:t>
      </w:r>
      <w:r w:rsidR="00912C04" w:rsidRPr="002C076D">
        <w:rPr>
          <w:rFonts w:ascii="Tahoma" w:hAnsi="Tahoma" w:cs="Tahoma"/>
          <w:color w:val="auto"/>
          <w:sz w:val="20"/>
          <w:szCs w:val="20"/>
        </w:rPr>
        <w:t>Associação Nacional do Ouro</w:t>
      </w:r>
      <w:r w:rsidR="00AA1D6E" w:rsidRPr="002C076D">
        <w:rPr>
          <w:rFonts w:ascii="Tahoma" w:hAnsi="Tahoma" w:cs="Tahoma"/>
          <w:color w:val="auto"/>
          <w:sz w:val="20"/>
          <w:szCs w:val="20"/>
        </w:rPr>
        <w:t>)</w:t>
      </w:r>
      <w:r w:rsidR="00820E8A">
        <w:rPr>
          <w:rFonts w:ascii="Tahoma" w:hAnsi="Tahoma" w:cs="Tahoma"/>
          <w:color w:val="auto"/>
          <w:sz w:val="20"/>
          <w:szCs w:val="20"/>
        </w:rPr>
        <w:t xml:space="preserve"> discorre sobre o trabalho em prol da legalização dos garimpos e pela desoneração dos insumos para a indústria, notadamente o ouro</w:t>
      </w:r>
      <w:r w:rsidR="00730542">
        <w:rPr>
          <w:rFonts w:ascii="Tahoma" w:hAnsi="Tahoma" w:cs="Tahoma"/>
          <w:color w:val="auto"/>
          <w:sz w:val="20"/>
          <w:szCs w:val="20"/>
        </w:rPr>
        <w:t>.</w:t>
      </w:r>
    </w:p>
    <w:p w14:paraId="579CCDA4" w14:textId="66AC0FDF" w:rsidR="00E8107B" w:rsidRPr="002C076D" w:rsidRDefault="00837890" w:rsidP="007D352F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Paulo </w:t>
      </w:r>
      <w:proofErr w:type="spellStart"/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Petean</w:t>
      </w:r>
      <w:proofErr w:type="spellEnd"/>
      <w:r w:rsidRPr="002C076D">
        <w:rPr>
          <w:rFonts w:ascii="Tahoma" w:hAnsi="Tahoma" w:cs="Tahoma"/>
          <w:color w:val="auto"/>
          <w:sz w:val="20"/>
          <w:szCs w:val="20"/>
        </w:rPr>
        <w:t xml:space="preserve"> – </w:t>
      </w:r>
      <w:proofErr w:type="spellStart"/>
      <w:r w:rsidRPr="002C076D">
        <w:rPr>
          <w:rFonts w:ascii="Tahoma" w:hAnsi="Tahoma" w:cs="Tahoma"/>
          <w:color w:val="auto"/>
          <w:sz w:val="20"/>
          <w:szCs w:val="20"/>
        </w:rPr>
        <w:t>Umicore</w:t>
      </w:r>
      <w:proofErr w:type="spellEnd"/>
      <w:r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9C2DFC" w:rsidRPr="002C076D">
        <w:rPr>
          <w:rFonts w:ascii="Tahoma" w:hAnsi="Tahoma" w:cs="Tahoma"/>
          <w:color w:val="auto"/>
          <w:sz w:val="20"/>
          <w:szCs w:val="20"/>
        </w:rPr>
        <w:t>Brasil</w:t>
      </w:r>
      <w:r w:rsidR="007D352F" w:rsidRPr="002C076D">
        <w:rPr>
          <w:rFonts w:ascii="Tahoma" w:hAnsi="Tahoma" w:cs="Tahoma"/>
          <w:color w:val="auto"/>
          <w:sz w:val="20"/>
          <w:szCs w:val="20"/>
        </w:rPr>
        <w:t xml:space="preserve"> – Multinacional apresenta ao setor</w:t>
      </w:r>
      <w:r w:rsidR="008509C5">
        <w:rPr>
          <w:rFonts w:ascii="Tahoma" w:hAnsi="Tahoma" w:cs="Tahoma"/>
          <w:color w:val="auto"/>
          <w:sz w:val="20"/>
          <w:szCs w:val="20"/>
        </w:rPr>
        <w:t xml:space="preserve"> joalheiro</w:t>
      </w:r>
      <w:r w:rsidR="007D352F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4D040C">
        <w:rPr>
          <w:rFonts w:ascii="Tahoma" w:hAnsi="Tahoma" w:cs="Tahoma"/>
          <w:color w:val="auto"/>
          <w:sz w:val="20"/>
          <w:szCs w:val="20"/>
        </w:rPr>
        <w:t>a opção de compra de ouro</w:t>
      </w:r>
      <w:r w:rsidR="007D352F" w:rsidRPr="002C076D">
        <w:rPr>
          <w:rFonts w:ascii="Tahoma" w:hAnsi="Tahoma" w:cs="Tahoma"/>
          <w:color w:val="auto"/>
          <w:sz w:val="20"/>
          <w:szCs w:val="20"/>
        </w:rPr>
        <w:t xml:space="preserve"> proveniente exclusivamente de recuperação de metais preciosos</w:t>
      </w:r>
      <w:r w:rsidR="00730542">
        <w:rPr>
          <w:rFonts w:ascii="Tahoma" w:hAnsi="Tahoma" w:cs="Tahoma"/>
          <w:color w:val="auto"/>
          <w:sz w:val="20"/>
          <w:szCs w:val="20"/>
        </w:rPr>
        <w:t>.</w:t>
      </w:r>
    </w:p>
    <w:p w14:paraId="2D62B5D9" w14:textId="71E9BA2C" w:rsidR="004D040C" w:rsidRDefault="00837890" w:rsidP="009C2DFC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Marcelo Ribeiro</w:t>
      </w:r>
      <w:r w:rsidRPr="002C076D">
        <w:rPr>
          <w:rFonts w:ascii="Tahoma" w:hAnsi="Tahoma" w:cs="Tahoma"/>
          <w:color w:val="auto"/>
          <w:sz w:val="20"/>
          <w:szCs w:val="20"/>
        </w:rPr>
        <w:t xml:space="preserve"> – </w:t>
      </w:r>
      <w:proofErr w:type="spellStart"/>
      <w:r w:rsidRPr="002C076D">
        <w:rPr>
          <w:rFonts w:ascii="Tahoma" w:hAnsi="Tahoma" w:cs="Tahoma"/>
          <w:color w:val="auto"/>
          <w:sz w:val="20"/>
          <w:szCs w:val="20"/>
        </w:rPr>
        <w:t>Belmont</w:t>
      </w:r>
      <w:proofErr w:type="spellEnd"/>
      <w:r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9C2DFC" w:rsidRPr="002C076D">
        <w:rPr>
          <w:rFonts w:ascii="Tahoma" w:hAnsi="Tahoma" w:cs="Tahoma"/>
          <w:color w:val="auto"/>
          <w:sz w:val="20"/>
          <w:szCs w:val="20"/>
        </w:rPr>
        <w:t xml:space="preserve">Esmeraldas, único fornecedor de esmeraldas “mine </w:t>
      </w:r>
      <w:proofErr w:type="spellStart"/>
      <w:r w:rsidR="009C2DFC" w:rsidRPr="002C076D">
        <w:rPr>
          <w:rFonts w:ascii="Tahoma" w:hAnsi="Tahoma" w:cs="Tahoma"/>
          <w:color w:val="auto"/>
          <w:sz w:val="20"/>
          <w:szCs w:val="20"/>
        </w:rPr>
        <w:t>to</w:t>
      </w:r>
      <w:proofErr w:type="spellEnd"/>
      <w:r w:rsidR="009C2DFC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proofErr w:type="spellStart"/>
      <w:r w:rsidR="009C2DFC" w:rsidRPr="002C076D">
        <w:rPr>
          <w:rFonts w:ascii="Tahoma" w:hAnsi="Tahoma" w:cs="Tahoma"/>
          <w:color w:val="auto"/>
          <w:sz w:val="20"/>
          <w:szCs w:val="20"/>
        </w:rPr>
        <w:t>market</w:t>
      </w:r>
      <w:proofErr w:type="spellEnd"/>
      <w:r w:rsidR="009C2DFC" w:rsidRPr="002C076D">
        <w:rPr>
          <w:rFonts w:ascii="Tahoma" w:hAnsi="Tahoma" w:cs="Tahoma"/>
          <w:color w:val="auto"/>
          <w:sz w:val="20"/>
          <w:szCs w:val="20"/>
        </w:rPr>
        <w:t>” do mercado, com tecnologia de rastreamento de gemas</w:t>
      </w:r>
      <w:r w:rsidR="00730542">
        <w:rPr>
          <w:rFonts w:ascii="Tahoma" w:hAnsi="Tahoma" w:cs="Tahoma"/>
          <w:color w:val="auto"/>
          <w:sz w:val="20"/>
          <w:szCs w:val="20"/>
        </w:rPr>
        <w:t>.</w:t>
      </w:r>
    </w:p>
    <w:p w14:paraId="0D048102" w14:textId="2E9813DC" w:rsidR="00340F1D" w:rsidRDefault="004D040C" w:rsidP="00340F1D">
      <w:pPr>
        <w:pStyle w:val="gmail-default"/>
        <w:spacing w:before="0" w:beforeAutospacing="0" w:after="0" w:afterAutospacing="0"/>
        <w:rPr>
          <w:color w:val="000000"/>
          <w:sz w:val="24"/>
          <w:szCs w:val="24"/>
        </w:rPr>
      </w:pPr>
      <w:r w:rsidRPr="004D040C">
        <w:rPr>
          <w:rFonts w:ascii="Tahoma" w:hAnsi="Tahoma" w:cs="Tahoma"/>
          <w:b/>
          <w:bCs/>
          <w:sz w:val="20"/>
          <w:szCs w:val="20"/>
        </w:rPr>
        <w:t>Adriano Mol</w:t>
      </w:r>
      <w:r>
        <w:rPr>
          <w:rFonts w:ascii="Tahoma" w:hAnsi="Tahoma" w:cs="Tahoma"/>
          <w:sz w:val="20"/>
          <w:szCs w:val="20"/>
        </w:rPr>
        <w:t xml:space="preserve"> – </w:t>
      </w:r>
      <w:r w:rsidR="00340F1D">
        <w:rPr>
          <w:rFonts w:ascii="Tahoma" w:hAnsi="Tahoma" w:cs="Tahoma"/>
          <w:color w:val="000000"/>
          <w:sz w:val="20"/>
          <w:szCs w:val="20"/>
        </w:rPr>
        <w:t>Centro de Estudos em Design de Gemas e Joias/UEMG - case de construção de marca calcada no consumo consciente de produtos de luxo</w:t>
      </w:r>
      <w:r w:rsidR="00730542">
        <w:rPr>
          <w:rFonts w:ascii="Tahoma" w:hAnsi="Tahoma" w:cs="Tahoma"/>
          <w:color w:val="000000"/>
          <w:sz w:val="20"/>
          <w:szCs w:val="20"/>
        </w:rPr>
        <w:t>.</w:t>
      </w:r>
    </w:p>
    <w:p w14:paraId="42AEDEFA" w14:textId="77777777" w:rsidR="00837890" w:rsidRPr="002C076D" w:rsidRDefault="00837890" w:rsidP="00EB1E29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14:paraId="71757FC3" w14:textId="65B88938" w:rsidR="00837890" w:rsidRPr="002C076D" w:rsidRDefault="00837890" w:rsidP="00EB1E29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color w:val="auto"/>
          <w:sz w:val="20"/>
          <w:szCs w:val="20"/>
        </w:rPr>
        <w:t xml:space="preserve">Mediador: </w:t>
      </w:r>
      <w:proofErr w:type="spellStart"/>
      <w:r w:rsidR="00501B17">
        <w:rPr>
          <w:rFonts w:ascii="Tahoma" w:hAnsi="Tahoma" w:cs="Tahoma"/>
          <w:color w:val="auto"/>
          <w:sz w:val="20"/>
          <w:szCs w:val="20"/>
        </w:rPr>
        <w:t>Écio</w:t>
      </w:r>
      <w:proofErr w:type="spellEnd"/>
      <w:r w:rsidR="00501B17">
        <w:rPr>
          <w:rFonts w:ascii="Tahoma" w:hAnsi="Tahoma" w:cs="Tahoma"/>
          <w:color w:val="auto"/>
          <w:sz w:val="20"/>
          <w:szCs w:val="20"/>
        </w:rPr>
        <w:t xml:space="preserve"> Morais</w:t>
      </w:r>
    </w:p>
    <w:p w14:paraId="6325E564" w14:textId="77777777" w:rsidR="00E640E9" w:rsidRPr="002C076D" w:rsidRDefault="00E640E9" w:rsidP="0043715B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14:paraId="5438E1FE" w14:textId="15261614" w:rsidR="00533EEB" w:rsidRPr="002C076D" w:rsidRDefault="00533EEB" w:rsidP="00E640E9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16h</w:t>
      </w:r>
      <w:r w:rsidR="004D040C">
        <w:rPr>
          <w:rFonts w:ascii="Tahoma" w:hAnsi="Tahoma" w:cs="Tahoma"/>
          <w:b/>
          <w:bCs/>
          <w:color w:val="auto"/>
          <w:sz w:val="20"/>
          <w:szCs w:val="20"/>
        </w:rPr>
        <w:t>30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às 1</w:t>
      </w:r>
      <w:r w:rsidR="004D040C">
        <w:rPr>
          <w:rFonts w:ascii="Tahoma" w:hAnsi="Tahoma" w:cs="Tahoma"/>
          <w:b/>
          <w:bCs/>
          <w:color w:val="auto"/>
          <w:sz w:val="20"/>
          <w:szCs w:val="20"/>
        </w:rPr>
        <w:t>7</w:t>
      </w:r>
      <w:r w:rsidR="00480A3E" w:rsidRPr="002C076D">
        <w:rPr>
          <w:rFonts w:ascii="Tahoma" w:hAnsi="Tahoma" w:cs="Tahoma"/>
          <w:b/>
          <w:bCs/>
          <w:color w:val="auto"/>
          <w:sz w:val="20"/>
          <w:szCs w:val="20"/>
        </w:rPr>
        <w:t>h</w:t>
      </w:r>
      <w:r w:rsidR="00B12026" w:rsidRPr="002C076D">
        <w:rPr>
          <w:rFonts w:ascii="Tahoma" w:hAnsi="Tahoma" w:cs="Tahoma"/>
          <w:color w:val="auto"/>
          <w:sz w:val="20"/>
          <w:szCs w:val="20"/>
        </w:rPr>
        <w:t xml:space="preserve"> –</w:t>
      </w:r>
      <w:r w:rsidR="000107C9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480A3E" w:rsidRPr="002C076D">
        <w:rPr>
          <w:rFonts w:ascii="Tahoma" w:hAnsi="Tahoma" w:cs="Tahoma"/>
          <w:b/>
          <w:bCs/>
          <w:color w:val="auto"/>
          <w:sz w:val="20"/>
          <w:szCs w:val="20"/>
        </w:rPr>
        <w:t>APRESENTAÇÃO DA CARTILHA DE INTEGRIDADE DO SETOR DE JOIAS, GEMAS E BIJUTERIAS</w:t>
      </w:r>
      <w:r w:rsidR="00AA6DF4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480A3E" w:rsidRPr="002C076D">
        <w:rPr>
          <w:rFonts w:ascii="Tahoma" w:hAnsi="Tahoma" w:cs="Tahoma"/>
          <w:color w:val="auto"/>
          <w:sz w:val="20"/>
          <w:szCs w:val="20"/>
        </w:rPr>
        <w:t>com</w:t>
      </w:r>
      <w:r w:rsidR="00AA6DF4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587302" w:rsidRPr="002C076D">
        <w:rPr>
          <w:rFonts w:ascii="Tahoma" w:hAnsi="Tahoma" w:cs="Tahoma"/>
          <w:color w:val="auto"/>
          <w:sz w:val="20"/>
          <w:szCs w:val="20"/>
        </w:rPr>
        <w:t xml:space="preserve">Luana </w:t>
      </w:r>
      <w:proofErr w:type="spellStart"/>
      <w:r w:rsidR="001930B9">
        <w:rPr>
          <w:rFonts w:ascii="Tahoma" w:hAnsi="Tahoma" w:cs="Tahoma"/>
          <w:color w:val="auto"/>
          <w:sz w:val="20"/>
          <w:szCs w:val="20"/>
        </w:rPr>
        <w:t>Pagani</w:t>
      </w:r>
      <w:proofErr w:type="spellEnd"/>
      <w:r w:rsidR="00EE2997">
        <w:rPr>
          <w:rFonts w:ascii="Tahoma" w:hAnsi="Tahoma" w:cs="Tahoma"/>
          <w:color w:val="auto"/>
          <w:sz w:val="20"/>
          <w:szCs w:val="20"/>
        </w:rPr>
        <w:t xml:space="preserve">, </w:t>
      </w:r>
      <w:r w:rsidR="00EE2997" w:rsidRPr="00EE2997">
        <w:rPr>
          <w:rFonts w:ascii="Tahoma" w:hAnsi="Tahoma" w:cs="Tahoma"/>
          <w:color w:val="auto"/>
          <w:sz w:val="20"/>
          <w:szCs w:val="20"/>
        </w:rPr>
        <w:t xml:space="preserve">Gerente de </w:t>
      </w:r>
      <w:r w:rsidR="00EE2997">
        <w:rPr>
          <w:rFonts w:ascii="Tahoma" w:hAnsi="Tahoma" w:cs="Tahoma"/>
          <w:color w:val="auto"/>
          <w:sz w:val="20"/>
          <w:szCs w:val="20"/>
        </w:rPr>
        <w:t>I</w:t>
      </w:r>
      <w:r w:rsidR="00EE2997" w:rsidRPr="00EE2997">
        <w:rPr>
          <w:rFonts w:ascii="Tahoma" w:hAnsi="Tahoma" w:cs="Tahoma"/>
          <w:color w:val="auto"/>
          <w:sz w:val="20"/>
          <w:szCs w:val="20"/>
        </w:rPr>
        <w:t xml:space="preserve">ntegridade </w:t>
      </w:r>
      <w:r w:rsidR="00EE2997">
        <w:rPr>
          <w:rFonts w:ascii="Tahoma" w:hAnsi="Tahoma" w:cs="Tahoma"/>
          <w:color w:val="auto"/>
          <w:sz w:val="20"/>
          <w:szCs w:val="20"/>
        </w:rPr>
        <w:t>C</w:t>
      </w:r>
      <w:r w:rsidR="00EE2997" w:rsidRPr="00EE2997">
        <w:rPr>
          <w:rFonts w:ascii="Tahoma" w:hAnsi="Tahoma" w:cs="Tahoma"/>
          <w:color w:val="auto"/>
          <w:sz w:val="20"/>
          <w:szCs w:val="20"/>
        </w:rPr>
        <w:t>orporativa</w:t>
      </w:r>
      <w:r w:rsidR="00EE2997" w:rsidRPr="00EE2997">
        <w:rPr>
          <w:rFonts w:ascii="Tahoma" w:hAnsi="Tahoma" w:cs="Tahoma"/>
          <w:color w:val="auto"/>
          <w:sz w:val="20"/>
          <w:szCs w:val="20"/>
        </w:rPr>
        <w:t xml:space="preserve"> </w:t>
      </w:r>
      <w:r w:rsidR="00EE2997">
        <w:rPr>
          <w:rFonts w:ascii="Tahoma" w:hAnsi="Tahoma" w:cs="Tahoma"/>
          <w:color w:val="auto"/>
          <w:sz w:val="20"/>
          <w:szCs w:val="20"/>
        </w:rPr>
        <w:t>d</w:t>
      </w:r>
      <w:bookmarkStart w:id="0" w:name="_GoBack"/>
      <w:bookmarkEnd w:id="0"/>
      <w:r w:rsidR="00EE2997">
        <w:rPr>
          <w:rFonts w:ascii="Tahoma" w:hAnsi="Tahoma" w:cs="Tahoma"/>
          <w:color w:val="auto"/>
          <w:sz w:val="20"/>
          <w:szCs w:val="20"/>
        </w:rPr>
        <w:t xml:space="preserve">a </w:t>
      </w:r>
      <w:r w:rsidR="00AA6DF4" w:rsidRPr="002C076D">
        <w:rPr>
          <w:rFonts w:ascii="Tahoma" w:hAnsi="Tahoma" w:cs="Tahoma"/>
          <w:color w:val="auto"/>
          <w:sz w:val="20"/>
          <w:szCs w:val="20"/>
        </w:rPr>
        <w:t>Firjan</w:t>
      </w:r>
      <w:r w:rsidR="00EE2997">
        <w:rPr>
          <w:rFonts w:ascii="Tahoma" w:hAnsi="Tahoma" w:cs="Tahoma"/>
          <w:color w:val="auto"/>
          <w:sz w:val="20"/>
          <w:szCs w:val="20"/>
        </w:rPr>
        <w:t>.</w:t>
      </w:r>
      <w:r w:rsidR="00837890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</w:p>
    <w:p w14:paraId="368DC5E1" w14:textId="77777777" w:rsidR="00E640E9" w:rsidRPr="002C076D" w:rsidRDefault="00E640E9" w:rsidP="00EB1E29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14:paraId="2EAA81A0" w14:textId="3C73D0D8" w:rsidR="00EB1E29" w:rsidRPr="002C076D" w:rsidRDefault="00EE6B1D" w:rsidP="00EB1E29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1</w:t>
      </w:r>
      <w:r w:rsidR="004D040C">
        <w:rPr>
          <w:rFonts w:ascii="Tahoma" w:hAnsi="Tahoma" w:cs="Tahoma"/>
          <w:b/>
          <w:bCs/>
          <w:color w:val="auto"/>
          <w:sz w:val="20"/>
          <w:szCs w:val="20"/>
        </w:rPr>
        <w:t>7</w:t>
      </w:r>
      <w:r w:rsidR="002148E3" w:rsidRPr="002C076D">
        <w:rPr>
          <w:rFonts w:ascii="Tahoma" w:hAnsi="Tahoma" w:cs="Tahoma"/>
          <w:b/>
          <w:bCs/>
          <w:color w:val="auto"/>
          <w:sz w:val="20"/>
          <w:szCs w:val="20"/>
        </w:rPr>
        <w:t>h</w:t>
      </w:r>
      <w:r w:rsidR="00EB1E29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às 1</w:t>
      </w:r>
      <w:r w:rsidR="00E640E9" w:rsidRPr="002C076D">
        <w:rPr>
          <w:rFonts w:ascii="Tahoma" w:hAnsi="Tahoma" w:cs="Tahoma"/>
          <w:b/>
          <w:bCs/>
          <w:color w:val="auto"/>
          <w:sz w:val="20"/>
          <w:szCs w:val="20"/>
        </w:rPr>
        <w:t>7</w:t>
      </w:r>
      <w:r w:rsidR="004D040C">
        <w:rPr>
          <w:rFonts w:ascii="Tahoma" w:hAnsi="Tahoma" w:cs="Tahoma"/>
          <w:b/>
          <w:bCs/>
          <w:color w:val="auto"/>
          <w:sz w:val="20"/>
          <w:szCs w:val="20"/>
        </w:rPr>
        <w:t>h30</w:t>
      </w:r>
      <w:r w:rsidR="00EB1E29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EB1E29" w:rsidRPr="002C076D">
        <w:rPr>
          <w:rFonts w:ascii="Tahoma" w:hAnsi="Tahoma" w:cs="Tahoma"/>
          <w:color w:val="auto"/>
          <w:sz w:val="20"/>
          <w:szCs w:val="20"/>
        </w:rPr>
        <w:t xml:space="preserve">– </w:t>
      </w:r>
      <w:r w:rsidR="00AA1D6E" w:rsidRPr="002C076D">
        <w:rPr>
          <w:rFonts w:ascii="Tahoma" w:hAnsi="Tahoma" w:cs="Tahoma"/>
          <w:color w:val="auto"/>
          <w:sz w:val="20"/>
          <w:szCs w:val="20"/>
        </w:rPr>
        <w:t>Cerimônia de premiação do concurso</w:t>
      </w:r>
      <w:r w:rsidR="00E640E9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2148E3" w:rsidRPr="002C076D">
        <w:rPr>
          <w:rFonts w:ascii="Tahoma" w:hAnsi="Tahoma" w:cs="Tahoma"/>
          <w:color w:val="auto"/>
          <w:sz w:val="20"/>
          <w:szCs w:val="20"/>
        </w:rPr>
        <w:t>“</w:t>
      </w:r>
      <w:r w:rsidR="00480A3E" w:rsidRPr="002C076D">
        <w:rPr>
          <w:rFonts w:ascii="Tahoma" w:hAnsi="Tahoma" w:cs="Tahoma"/>
          <w:b/>
          <w:bCs/>
          <w:color w:val="auto"/>
          <w:sz w:val="20"/>
          <w:szCs w:val="20"/>
        </w:rPr>
        <w:t>JOIAS NÃO VIRAM LIXO</w:t>
      </w:r>
      <w:r w:rsidR="002148E3" w:rsidRPr="002C076D">
        <w:rPr>
          <w:rFonts w:ascii="Tahoma" w:hAnsi="Tahoma" w:cs="Tahoma"/>
          <w:color w:val="auto"/>
          <w:sz w:val="20"/>
          <w:szCs w:val="20"/>
        </w:rPr>
        <w:t>”</w:t>
      </w:r>
      <w:r w:rsidR="00AA6DF4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="00C3449F">
        <w:rPr>
          <w:rFonts w:ascii="Tahoma" w:hAnsi="Tahoma" w:cs="Tahoma"/>
          <w:color w:val="auto"/>
          <w:sz w:val="20"/>
          <w:szCs w:val="20"/>
        </w:rPr>
        <w:t>com</w:t>
      </w:r>
      <w:r w:rsidR="00AA6DF4" w:rsidRPr="002C076D">
        <w:rPr>
          <w:rFonts w:ascii="Tahoma" w:hAnsi="Tahoma" w:cs="Tahoma"/>
          <w:color w:val="auto"/>
          <w:sz w:val="20"/>
          <w:szCs w:val="20"/>
        </w:rPr>
        <w:t xml:space="preserve"> Regina Machado</w:t>
      </w:r>
      <w:r w:rsidR="00480A3E" w:rsidRPr="002C076D">
        <w:rPr>
          <w:rFonts w:ascii="Tahoma" w:hAnsi="Tahoma" w:cs="Tahoma"/>
          <w:color w:val="auto"/>
          <w:sz w:val="20"/>
          <w:szCs w:val="20"/>
        </w:rPr>
        <w:t>.</w:t>
      </w:r>
    </w:p>
    <w:p w14:paraId="5E3BA340" w14:textId="77777777" w:rsidR="00EB1E29" w:rsidRPr="002C076D" w:rsidRDefault="00EB1E29" w:rsidP="00EB1E29">
      <w:pPr>
        <w:pStyle w:val="Default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6B4C27D0" w14:textId="6DB56BF9" w:rsidR="00EB1E29" w:rsidRPr="002C076D" w:rsidRDefault="00EB1E29" w:rsidP="009676C8">
      <w:pPr>
        <w:pStyle w:val="Default"/>
        <w:rPr>
          <w:rFonts w:ascii="Tahoma" w:hAnsi="Tahoma" w:cs="Tahoma"/>
          <w:b/>
          <w:bCs/>
          <w:color w:val="auto"/>
          <w:sz w:val="20"/>
          <w:szCs w:val="20"/>
        </w:rPr>
      </w:pP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1</w:t>
      </w:r>
      <w:r w:rsidR="00E640E9" w:rsidRPr="002C076D">
        <w:rPr>
          <w:rFonts w:ascii="Tahoma" w:hAnsi="Tahoma" w:cs="Tahoma"/>
          <w:b/>
          <w:bCs/>
          <w:color w:val="auto"/>
          <w:sz w:val="20"/>
          <w:szCs w:val="20"/>
        </w:rPr>
        <w:t>7</w:t>
      </w:r>
      <w:r w:rsidR="004D040C">
        <w:rPr>
          <w:rFonts w:ascii="Tahoma" w:hAnsi="Tahoma" w:cs="Tahoma"/>
          <w:b/>
          <w:bCs/>
          <w:color w:val="auto"/>
          <w:sz w:val="20"/>
          <w:szCs w:val="20"/>
        </w:rPr>
        <w:t>h30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>h</w:t>
      </w:r>
      <w:r w:rsidR="00E640E9"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às 1</w:t>
      </w:r>
      <w:r w:rsidR="004D040C">
        <w:rPr>
          <w:rFonts w:ascii="Tahoma" w:hAnsi="Tahoma" w:cs="Tahoma"/>
          <w:b/>
          <w:bCs/>
          <w:color w:val="auto"/>
          <w:sz w:val="20"/>
          <w:szCs w:val="20"/>
        </w:rPr>
        <w:t>8</w:t>
      </w:r>
      <w:r w:rsidR="002148E3" w:rsidRPr="002C076D">
        <w:rPr>
          <w:rFonts w:ascii="Tahoma" w:hAnsi="Tahoma" w:cs="Tahoma"/>
          <w:b/>
          <w:bCs/>
          <w:color w:val="auto"/>
          <w:sz w:val="20"/>
          <w:szCs w:val="20"/>
        </w:rPr>
        <w:t>h</w:t>
      </w:r>
      <w:r w:rsidRPr="002C076D">
        <w:rPr>
          <w:rFonts w:ascii="Tahoma" w:hAnsi="Tahoma" w:cs="Tahoma"/>
          <w:b/>
          <w:bCs/>
          <w:color w:val="auto"/>
          <w:sz w:val="20"/>
          <w:szCs w:val="20"/>
        </w:rPr>
        <w:t xml:space="preserve"> </w:t>
      </w:r>
      <w:r w:rsidRPr="002C076D">
        <w:rPr>
          <w:rFonts w:ascii="Tahoma" w:hAnsi="Tahoma" w:cs="Tahoma"/>
          <w:color w:val="auto"/>
          <w:sz w:val="20"/>
          <w:szCs w:val="20"/>
        </w:rPr>
        <w:t>–</w:t>
      </w:r>
      <w:r w:rsidR="009676C8" w:rsidRPr="002C076D">
        <w:rPr>
          <w:rFonts w:ascii="Tahoma" w:hAnsi="Tahoma" w:cs="Tahoma"/>
          <w:color w:val="auto"/>
          <w:sz w:val="20"/>
          <w:szCs w:val="20"/>
        </w:rPr>
        <w:t xml:space="preserve"> </w:t>
      </w:r>
      <w:r w:rsidR="00480A3E" w:rsidRPr="002C076D">
        <w:rPr>
          <w:rFonts w:ascii="Tahoma" w:hAnsi="Tahoma" w:cs="Tahoma"/>
          <w:color w:val="auto"/>
          <w:sz w:val="20"/>
          <w:szCs w:val="20"/>
        </w:rPr>
        <w:t xml:space="preserve">Brinde e encerramento com </w:t>
      </w:r>
      <w:r w:rsidR="002148E3" w:rsidRPr="002C076D">
        <w:rPr>
          <w:rFonts w:ascii="Tahoma" w:hAnsi="Tahoma" w:cs="Tahoma"/>
          <w:color w:val="auto"/>
          <w:sz w:val="20"/>
          <w:szCs w:val="20"/>
        </w:rPr>
        <w:t>Carla Pinheiro</w:t>
      </w:r>
      <w:r w:rsidR="00480A3E" w:rsidRPr="002C076D">
        <w:rPr>
          <w:rFonts w:ascii="Tahoma" w:hAnsi="Tahoma" w:cs="Tahoma"/>
          <w:color w:val="auto"/>
          <w:sz w:val="20"/>
          <w:szCs w:val="20"/>
        </w:rPr>
        <w:t>.</w:t>
      </w:r>
    </w:p>
    <w:sectPr w:rsidR="00EB1E29" w:rsidRPr="002C076D" w:rsidSect="00B6149E">
      <w:headerReference w:type="default" r:id="rId8"/>
      <w:footerReference w:type="even" r:id="rId9"/>
      <w:footerReference w:type="default" r:id="rId10"/>
      <w:pgSz w:w="11906" w:h="16838" w:code="9"/>
      <w:pgMar w:top="284" w:right="1134" w:bottom="284" w:left="1134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E2E46" w14:textId="77777777" w:rsidR="00900AF1" w:rsidRDefault="00900AF1">
      <w:r>
        <w:separator/>
      </w:r>
    </w:p>
  </w:endnote>
  <w:endnote w:type="continuationSeparator" w:id="0">
    <w:p w14:paraId="39B07930" w14:textId="77777777" w:rsidR="00900AF1" w:rsidRDefault="00900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6E618" w14:textId="77777777" w:rsidR="007D4BDB" w:rsidRDefault="007D4BDB" w:rsidP="00BE3A0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5E19C" w14:textId="77777777" w:rsidR="007D4BDB" w:rsidRDefault="007D4BDB" w:rsidP="00DB3330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BB4E" w14:textId="261C13A9" w:rsidR="007D4BDB" w:rsidRDefault="00637ADE" w:rsidP="001E3CAC">
    <w:pPr>
      <w:pStyle w:val="Rodap"/>
      <w:jc w:val="center"/>
    </w:pPr>
    <w:r>
      <w:rPr>
        <w:noProof/>
      </w:rPr>
      <w:drawing>
        <wp:inline distT="0" distB="0" distL="0" distR="0" wp14:anchorId="1E2AEF4C" wp14:editId="186536C5">
          <wp:extent cx="6120130" cy="871855"/>
          <wp:effectExtent l="0" t="0" r="0" b="444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É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4236E" w14:textId="77777777" w:rsidR="00900AF1" w:rsidRDefault="00900AF1">
      <w:r>
        <w:separator/>
      </w:r>
    </w:p>
  </w:footnote>
  <w:footnote w:type="continuationSeparator" w:id="0">
    <w:p w14:paraId="26A2F7E7" w14:textId="77777777" w:rsidR="00900AF1" w:rsidRDefault="00900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73A4F" w14:textId="74D41904" w:rsidR="007D4BDB" w:rsidRDefault="00C87AC0" w:rsidP="005F7997">
    <w:pPr>
      <w:pStyle w:val="Cabealho"/>
      <w:jc w:val="center"/>
    </w:pPr>
    <w:r>
      <w:rPr>
        <w:noProof/>
      </w:rPr>
      <w:drawing>
        <wp:inline distT="0" distB="0" distL="0" distR="0" wp14:anchorId="07D09AE1" wp14:editId="61BF993D">
          <wp:extent cx="6120130" cy="16433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643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EA438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DB2D03"/>
    <w:multiLevelType w:val="hybridMultilevel"/>
    <w:tmpl w:val="F30CC76C"/>
    <w:lvl w:ilvl="0" w:tplc="6658DAD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E5D39"/>
    <w:multiLevelType w:val="hybridMultilevel"/>
    <w:tmpl w:val="46688C8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B10A18"/>
    <w:multiLevelType w:val="hybridMultilevel"/>
    <w:tmpl w:val="F44A7AD8"/>
    <w:lvl w:ilvl="0" w:tplc="6658DAD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60A5D"/>
    <w:multiLevelType w:val="hybridMultilevel"/>
    <w:tmpl w:val="8F5E7314"/>
    <w:lvl w:ilvl="0" w:tplc="6658DAD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97AA3"/>
    <w:multiLevelType w:val="hybridMultilevel"/>
    <w:tmpl w:val="1AC0A5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1980BE4"/>
    <w:multiLevelType w:val="hybridMultilevel"/>
    <w:tmpl w:val="B8A2CE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30"/>
    <w:rsid w:val="000107C9"/>
    <w:rsid w:val="00015581"/>
    <w:rsid w:val="0001606E"/>
    <w:rsid w:val="00021EB7"/>
    <w:rsid w:val="00023011"/>
    <w:rsid w:val="00025548"/>
    <w:rsid w:val="00054773"/>
    <w:rsid w:val="000635EA"/>
    <w:rsid w:val="00063E28"/>
    <w:rsid w:val="0006613E"/>
    <w:rsid w:val="00067A9B"/>
    <w:rsid w:val="00083477"/>
    <w:rsid w:val="00090CD8"/>
    <w:rsid w:val="000A28DB"/>
    <w:rsid w:val="000A30B2"/>
    <w:rsid w:val="000A72D5"/>
    <w:rsid w:val="000B47F7"/>
    <w:rsid w:val="000B5E72"/>
    <w:rsid w:val="000C27CB"/>
    <w:rsid w:val="000C7F2F"/>
    <w:rsid w:val="000E5EB7"/>
    <w:rsid w:val="000E61E6"/>
    <w:rsid w:val="000F5559"/>
    <w:rsid w:val="00112729"/>
    <w:rsid w:val="001165AE"/>
    <w:rsid w:val="00121EE9"/>
    <w:rsid w:val="00140235"/>
    <w:rsid w:val="00142EBE"/>
    <w:rsid w:val="00150EEF"/>
    <w:rsid w:val="00162E1E"/>
    <w:rsid w:val="0017006E"/>
    <w:rsid w:val="001702B0"/>
    <w:rsid w:val="00174254"/>
    <w:rsid w:val="00174819"/>
    <w:rsid w:val="00181E5C"/>
    <w:rsid w:val="00187509"/>
    <w:rsid w:val="00192C43"/>
    <w:rsid w:val="001930B9"/>
    <w:rsid w:val="00194FEF"/>
    <w:rsid w:val="001C2A12"/>
    <w:rsid w:val="001D282F"/>
    <w:rsid w:val="001D36B5"/>
    <w:rsid w:val="001E3CAC"/>
    <w:rsid w:val="001E5E8B"/>
    <w:rsid w:val="001F276A"/>
    <w:rsid w:val="00213C66"/>
    <w:rsid w:val="002148E3"/>
    <w:rsid w:val="00214E88"/>
    <w:rsid w:val="0022044C"/>
    <w:rsid w:val="00225D49"/>
    <w:rsid w:val="00227D0F"/>
    <w:rsid w:val="00231EE4"/>
    <w:rsid w:val="00234814"/>
    <w:rsid w:val="00243130"/>
    <w:rsid w:val="002442A0"/>
    <w:rsid w:val="00245CCC"/>
    <w:rsid w:val="00250C5A"/>
    <w:rsid w:val="00264F17"/>
    <w:rsid w:val="00274FA8"/>
    <w:rsid w:val="00284BF2"/>
    <w:rsid w:val="00290EF0"/>
    <w:rsid w:val="00294C38"/>
    <w:rsid w:val="00294E43"/>
    <w:rsid w:val="002A2270"/>
    <w:rsid w:val="002A64DA"/>
    <w:rsid w:val="002B5F28"/>
    <w:rsid w:val="002B6D59"/>
    <w:rsid w:val="002B7066"/>
    <w:rsid w:val="002C076D"/>
    <w:rsid w:val="002C3D31"/>
    <w:rsid w:val="002C4ACF"/>
    <w:rsid w:val="002C6039"/>
    <w:rsid w:val="002D1D77"/>
    <w:rsid w:val="002D2805"/>
    <w:rsid w:val="002D447D"/>
    <w:rsid w:val="002E398B"/>
    <w:rsid w:val="002F1642"/>
    <w:rsid w:val="003045EF"/>
    <w:rsid w:val="00317536"/>
    <w:rsid w:val="00335070"/>
    <w:rsid w:val="00340F1D"/>
    <w:rsid w:val="00355D80"/>
    <w:rsid w:val="00370A71"/>
    <w:rsid w:val="0039494F"/>
    <w:rsid w:val="003A64C0"/>
    <w:rsid w:val="003B54EB"/>
    <w:rsid w:val="003C04D5"/>
    <w:rsid w:val="003E506B"/>
    <w:rsid w:val="003F26ED"/>
    <w:rsid w:val="003F2E19"/>
    <w:rsid w:val="00402D42"/>
    <w:rsid w:val="00405CB9"/>
    <w:rsid w:val="0040684D"/>
    <w:rsid w:val="00425F0C"/>
    <w:rsid w:val="004339B1"/>
    <w:rsid w:val="00434AC7"/>
    <w:rsid w:val="00434CE9"/>
    <w:rsid w:val="0043703E"/>
    <w:rsid w:val="0043715B"/>
    <w:rsid w:val="0044239A"/>
    <w:rsid w:val="00442FA2"/>
    <w:rsid w:val="00444494"/>
    <w:rsid w:val="00450C4B"/>
    <w:rsid w:val="00450C55"/>
    <w:rsid w:val="004516E8"/>
    <w:rsid w:val="00453DC8"/>
    <w:rsid w:val="00455C52"/>
    <w:rsid w:val="004619BC"/>
    <w:rsid w:val="00461ECE"/>
    <w:rsid w:val="00472C7F"/>
    <w:rsid w:val="00480A3E"/>
    <w:rsid w:val="004A417A"/>
    <w:rsid w:val="004A74BA"/>
    <w:rsid w:val="004B10DB"/>
    <w:rsid w:val="004D002C"/>
    <w:rsid w:val="004D040C"/>
    <w:rsid w:val="004D2A42"/>
    <w:rsid w:val="004D63F5"/>
    <w:rsid w:val="004D7939"/>
    <w:rsid w:val="004E0677"/>
    <w:rsid w:val="004E0D31"/>
    <w:rsid w:val="004F67B2"/>
    <w:rsid w:val="00501B17"/>
    <w:rsid w:val="00503EF8"/>
    <w:rsid w:val="00515329"/>
    <w:rsid w:val="00527DBD"/>
    <w:rsid w:val="00533EEB"/>
    <w:rsid w:val="00534A51"/>
    <w:rsid w:val="005547B6"/>
    <w:rsid w:val="005569DA"/>
    <w:rsid w:val="005575B3"/>
    <w:rsid w:val="00565728"/>
    <w:rsid w:val="00570448"/>
    <w:rsid w:val="00581924"/>
    <w:rsid w:val="00587302"/>
    <w:rsid w:val="005930C6"/>
    <w:rsid w:val="00594453"/>
    <w:rsid w:val="00595255"/>
    <w:rsid w:val="005A0313"/>
    <w:rsid w:val="005A6B11"/>
    <w:rsid w:val="005B20C3"/>
    <w:rsid w:val="005B440D"/>
    <w:rsid w:val="005C1705"/>
    <w:rsid w:val="005C489B"/>
    <w:rsid w:val="005E6AB5"/>
    <w:rsid w:val="005F7997"/>
    <w:rsid w:val="006026AA"/>
    <w:rsid w:val="00622B21"/>
    <w:rsid w:val="00623D68"/>
    <w:rsid w:val="00627908"/>
    <w:rsid w:val="00630B45"/>
    <w:rsid w:val="00637ADE"/>
    <w:rsid w:val="00677D64"/>
    <w:rsid w:val="0068670A"/>
    <w:rsid w:val="006A5976"/>
    <w:rsid w:val="006B6BAE"/>
    <w:rsid w:val="006C050E"/>
    <w:rsid w:val="006C0824"/>
    <w:rsid w:val="006C1C79"/>
    <w:rsid w:val="006C5DE4"/>
    <w:rsid w:val="006D126A"/>
    <w:rsid w:val="006D2EA9"/>
    <w:rsid w:val="006D75B4"/>
    <w:rsid w:val="006F016C"/>
    <w:rsid w:val="006F7130"/>
    <w:rsid w:val="00714725"/>
    <w:rsid w:val="007175B6"/>
    <w:rsid w:val="00717D33"/>
    <w:rsid w:val="00721681"/>
    <w:rsid w:val="00730542"/>
    <w:rsid w:val="007335C9"/>
    <w:rsid w:val="007542C0"/>
    <w:rsid w:val="00770C22"/>
    <w:rsid w:val="0078196B"/>
    <w:rsid w:val="00783C79"/>
    <w:rsid w:val="00784B32"/>
    <w:rsid w:val="00795B66"/>
    <w:rsid w:val="007B5F9F"/>
    <w:rsid w:val="007D1A1F"/>
    <w:rsid w:val="007D352F"/>
    <w:rsid w:val="007D4018"/>
    <w:rsid w:val="007D49DE"/>
    <w:rsid w:val="007D4BDB"/>
    <w:rsid w:val="007E069F"/>
    <w:rsid w:val="007E1A05"/>
    <w:rsid w:val="007F3DB0"/>
    <w:rsid w:val="007F5D56"/>
    <w:rsid w:val="00813791"/>
    <w:rsid w:val="00814C18"/>
    <w:rsid w:val="00820873"/>
    <w:rsid w:val="00820E8A"/>
    <w:rsid w:val="00827014"/>
    <w:rsid w:val="00837890"/>
    <w:rsid w:val="008400D6"/>
    <w:rsid w:val="00850426"/>
    <w:rsid w:val="008509C5"/>
    <w:rsid w:val="00850EF4"/>
    <w:rsid w:val="0085411D"/>
    <w:rsid w:val="00863B88"/>
    <w:rsid w:val="008661CE"/>
    <w:rsid w:val="00897C42"/>
    <w:rsid w:val="008A19D5"/>
    <w:rsid w:val="008A4400"/>
    <w:rsid w:val="008A723F"/>
    <w:rsid w:val="008A7BF9"/>
    <w:rsid w:val="008B0F42"/>
    <w:rsid w:val="008B7B14"/>
    <w:rsid w:val="008C253B"/>
    <w:rsid w:val="008C5764"/>
    <w:rsid w:val="008D4934"/>
    <w:rsid w:val="008D5208"/>
    <w:rsid w:val="008F4617"/>
    <w:rsid w:val="008F47DE"/>
    <w:rsid w:val="008F6137"/>
    <w:rsid w:val="00900AF1"/>
    <w:rsid w:val="00904129"/>
    <w:rsid w:val="00911E09"/>
    <w:rsid w:val="00912C04"/>
    <w:rsid w:val="00922AA0"/>
    <w:rsid w:val="0092728F"/>
    <w:rsid w:val="00930AFC"/>
    <w:rsid w:val="00934E21"/>
    <w:rsid w:val="00940BEB"/>
    <w:rsid w:val="00942BCA"/>
    <w:rsid w:val="009514AF"/>
    <w:rsid w:val="00952B12"/>
    <w:rsid w:val="00952FDF"/>
    <w:rsid w:val="00966662"/>
    <w:rsid w:val="009676C8"/>
    <w:rsid w:val="00975DFB"/>
    <w:rsid w:val="00991093"/>
    <w:rsid w:val="00995356"/>
    <w:rsid w:val="009A303F"/>
    <w:rsid w:val="009A6A19"/>
    <w:rsid w:val="009A7E15"/>
    <w:rsid w:val="009B2F4F"/>
    <w:rsid w:val="009B490B"/>
    <w:rsid w:val="009B7B7F"/>
    <w:rsid w:val="009C029B"/>
    <w:rsid w:val="009C2946"/>
    <w:rsid w:val="009C2DFC"/>
    <w:rsid w:val="009C48EA"/>
    <w:rsid w:val="009C7EA2"/>
    <w:rsid w:val="009E6BCB"/>
    <w:rsid w:val="009F4E00"/>
    <w:rsid w:val="00A0041C"/>
    <w:rsid w:val="00A00DF2"/>
    <w:rsid w:val="00A238D0"/>
    <w:rsid w:val="00A313FE"/>
    <w:rsid w:val="00A40D79"/>
    <w:rsid w:val="00A4166E"/>
    <w:rsid w:val="00A470B7"/>
    <w:rsid w:val="00A510A8"/>
    <w:rsid w:val="00A51C3D"/>
    <w:rsid w:val="00A61EAD"/>
    <w:rsid w:val="00A735E4"/>
    <w:rsid w:val="00A738BC"/>
    <w:rsid w:val="00A7594F"/>
    <w:rsid w:val="00A90A9F"/>
    <w:rsid w:val="00AA1D6E"/>
    <w:rsid w:val="00AA6DF4"/>
    <w:rsid w:val="00AB3EF3"/>
    <w:rsid w:val="00AC18DF"/>
    <w:rsid w:val="00AC7EED"/>
    <w:rsid w:val="00AD3E89"/>
    <w:rsid w:val="00AE2FA9"/>
    <w:rsid w:val="00AE3AFA"/>
    <w:rsid w:val="00AE5A20"/>
    <w:rsid w:val="00AF262E"/>
    <w:rsid w:val="00AF27A3"/>
    <w:rsid w:val="00AF62EF"/>
    <w:rsid w:val="00B06D3E"/>
    <w:rsid w:val="00B12026"/>
    <w:rsid w:val="00B12D5C"/>
    <w:rsid w:val="00B179D2"/>
    <w:rsid w:val="00B30922"/>
    <w:rsid w:val="00B3099D"/>
    <w:rsid w:val="00B33E3A"/>
    <w:rsid w:val="00B51D5C"/>
    <w:rsid w:val="00B534A0"/>
    <w:rsid w:val="00B60126"/>
    <w:rsid w:val="00B60E23"/>
    <w:rsid w:val="00B6149E"/>
    <w:rsid w:val="00B65570"/>
    <w:rsid w:val="00B8341F"/>
    <w:rsid w:val="00BA2479"/>
    <w:rsid w:val="00BA7A94"/>
    <w:rsid w:val="00BA7D65"/>
    <w:rsid w:val="00BC627F"/>
    <w:rsid w:val="00BD0B68"/>
    <w:rsid w:val="00BE3A08"/>
    <w:rsid w:val="00BE4AE0"/>
    <w:rsid w:val="00BF435A"/>
    <w:rsid w:val="00C024B7"/>
    <w:rsid w:val="00C059C1"/>
    <w:rsid w:val="00C059E9"/>
    <w:rsid w:val="00C119D2"/>
    <w:rsid w:val="00C120EF"/>
    <w:rsid w:val="00C1338B"/>
    <w:rsid w:val="00C13890"/>
    <w:rsid w:val="00C14448"/>
    <w:rsid w:val="00C27105"/>
    <w:rsid w:val="00C27131"/>
    <w:rsid w:val="00C3449F"/>
    <w:rsid w:val="00C359C2"/>
    <w:rsid w:val="00C35B92"/>
    <w:rsid w:val="00C416E8"/>
    <w:rsid w:val="00C534C8"/>
    <w:rsid w:val="00C55609"/>
    <w:rsid w:val="00C66FBC"/>
    <w:rsid w:val="00C6712F"/>
    <w:rsid w:val="00C74B0B"/>
    <w:rsid w:val="00C87AC0"/>
    <w:rsid w:val="00CB01F5"/>
    <w:rsid w:val="00CB641C"/>
    <w:rsid w:val="00CD058D"/>
    <w:rsid w:val="00CD6B45"/>
    <w:rsid w:val="00D001B0"/>
    <w:rsid w:val="00D03DBC"/>
    <w:rsid w:val="00D13DFB"/>
    <w:rsid w:val="00D23B2B"/>
    <w:rsid w:val="00D35780"/>
    <w:rsid w:val="00D37204"/>
    <w:rsid w:val="00D4202A"/>
    <w:rsid w:val="00D42FBC"/>
    <w:rsid w:val="00D572C3"/>
    <w:rsid w:val="00D80C7E"/>
    <w:rsid w:val="00D8786C"/>
    <w:rsid w:val="00D93263"/>
    <w:rsid w:val="00D959B9"/>
    <w:rsid w:val="00DA5F6A"/>
    <w:rsid w:val="00DA6AC7"/>
    <w:rsid w:val="00DB2BFA"/>
    <w:rsid w:val="00DB3330"/>
    <w:rsid w:val="00DB3900"/>
    <w:rsid w:val="00DC1550"/>
    <w:rsid w:val="00DC2FF3"/>
    <w:rsid w:val="00DD1981"/>
    <w:rsid w:val="00DD71F1"/>
    <w:rsid w:val="00DD7587"/>
    <w:rsid w:val="00DE048A"/>
    <w:rsid w:val="00DE1D5D"/>
    <w:rsid w:val="00DE3E0A"/>
    <w:rsid w:val="00DF1392"/>
    <w:rsid w:val="00DF5D36"/>
    <w:rsid w:val="00E0118C"/>
    <w:rsid w:val="00E03866"/>
    <w:rsid w:val="00E0422A"/>
    <w:rsid w:val="00E22509"/>
    <w:rsid w:val="00E247D8"/>
    <w:rsid w:val="00E30CD2"/>
    <w:rsid w:val="00E32A07"/>
    <w:rsid w:val="00E45491"/>
    <w:rsid w:val="00E640E9"/>
    <w:rsid w:val="00E650A8"/>
    <w:rsid w:val="00E8107B"/>
    <w:rsid w:val="00EB1E29"/>
    <w:rsid w:val="00EB7E27"/>
    <w:rsid w:val="00EC2FED"/>
    <w:rsid w:val="00EC6D55"/>
    <w:rsid w:val="00EC7417"/>
    <w:rsid w:val="00EE01D7"/>
    <w:rsid w:val="00EE2997"/>
    <w:rsid w:val="00EE42C9"/>
    <w:rsid w:val="00EE6AE0"/>
    <w:rsid w:val="00EE6B1D"/>
    <w:rsid w:val="00EF3CFB"/>
    <w:rsid w:val="00F0495A"/>
    <w:rsid w:val="00F13008"/>
    <w:rsid w:val="00F153E8"/>
    <w:rsid w:val="00F22C8A"/>
    <w:rsid w:val="00F32C1C"/>
    <w:rsid w:val="00F6148E"/>
    <w:rsid w:val="00F67967"/>
    <w:rsid w:val="00F82ADB"/>
    <w:rsid w:val="00FA13C6"/>
    <w:rsid w:val="00FB22B8"/>
    <w:rsid w:val="00FB7746"/>
    <w:rsid w:val="00FC5688"/>
    <w:rsid w:val="00FD2C35"/>
    <w:rsid w:val="00FE0234"/>
    <w:rsid w:val="00FE70A8"/>
    <w:rsid w:val="00FF261D"/>
    <w:rsid w:val="00FF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6E467E"/>
  <w15:chartTrackingRefBased/>
  <w15:docId w15:val="{06B764C0-4BD1-4F73-8B28-1BAB9F91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B3330"/>
    <w:rPr>
      <w:rFonts w:ascii="Calibri" w:eastAsia="Calibri" w:hAnsi="Calibri"/>
      <w:sz w:val="22"/>
      <w:szCs w:val="22"/>
    </w:rPr>
  </w:style>
  <w:style w:type="paragraph" w:styleId="Ttulo1">
    <w:name w:val="heading 1"/>
    <w:basedOn w:val="Normal"/>
    <w:next w:val="Normal"/>
    <w:qFormat/>
    <w:rsid w:val="00A61E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qFormat/>
    <w:rsid w:val="00DB33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DB3330"/>
    <w:rPr>
      <w:rFonts w:ascii="Times New Roman" w:hAnsi="Times New Roman" w:cs="Times New Roman" w:hint="default"/>
      <w:i/>
      <w:iCs/>
    </w:rPr>
  </w:style>
  <w:style w:type="paragraph" w:styleId="NormalWeb">
    <w:name w:val="Normal (Web)"/>
    <w:basedOn w:val="Normal"/>
    <w:semiHidden/>
    <w:rsid w:val="00DB3330"/>
    <w:pPr>
      <w:spacing w:before="100" w:beforeAutospacing="1" w:after="150"/>
    </w:pPr>
    <w:rPr>
      <w:rFonts w:ascii="Times New Roman" w:hAnsi="Times New Roman"/>
      <w:sz w:val="24"/>
      <w:szCs w:val="24"/>
    </w:rPr>
  </w:style>
  <w:style w:type="character" w:customStyle="1" w:styleId="Ttulo2Char">
    <w:name w:val="Título 2 Char"/>
    <w:link w:val="Ttulo2"/>
    <w:semiHidden/>
    <w:locked/>
    <w:rsid w:val="00DB3330"/>
    <w:rPr>
      <w:rFonts w:ascii="Arial" w:eastAsia="Calibri" w:hAnsi="Arial" w:cs="Arial"/>
      <w:b/>
      <w:bCs/>
      <w:i/>
      <w:iCs/>
      <w:sz w:val="28"/>
      <w:szCs w:val="28"/>
      <w:lang w:val="pt-BR" w:eastAsia="pt-BR" w:bidi="ar-SA"/>
    </w:rPr>
  </w:style>
  <w:style w:type="paragraph" w:styleId="Rodap">
    <w:name w:val="footer"/>
    <w:basedOn w:val="Normal"/>
    <w:rsid w:val="00DB3330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DB3330"/>
  </w:style>
  <w:style w:type="character" w:styleId="Hyperlink">
    <w:name w:val="Hyperlink"/>
    <w:rsid w:val="00A61EAD"/>
    <w:rPr>
      <w:color w:val="0000FF"/>
      <w:u w:val="single"/>
    </w:rPr>
  </w:style>
  <w:style w:type="character" w:customStyle="1" w:styleId="ttulo1char">
    <w:name w:val="ttulo1char"/>
    <w:rsid w:val="00A61EAD"/>
    <w:rPr>
      <w:rFonts w:ascii="Arial" w:hAnsi="Arial" w:cs="Arial" w:hint="default"/>
      <w:b/>
      <w:bCs/>
    </w:rPr>
  </w:style>
  <w:style w:type="paragraph" w:styleId="Cabealho">
    <w:name w:val="header"/>
    <w:basedOn w:val="Normal"/>
    <w:rsid w:val="002B6D59"/>
    <w:pPr>
      <w:tabs>
        <w:tab w:val="center" w:pos="4252"/>
        <w:tab w:val="right" w:pos="8504"/>
      </w:tabs>
    </w:pPr>
  </w:style>
  <w:style w:type="paragraph" w:customStyle="1" w:styleId="GradeClara-nfase31">
    <w:name w:val="Grade Clara - Ênfase 31"/>
    <w:basedOn w:val="Normal"/>
    <w:uiPriority w:val="34"/>
    <w:qFormat/>
    <w:rsid w:val="00BD0B68"/>
    <w:pPr>
      <w:ind w:left="708"/>
    </w:pPr>
  </w:style>
  <w:style w:type="paragraph" w:styleId="Textodebalo">
    <w:name w:val="Balloon Text"/>
    <w:basedOn w:val="Normal"/>
    <w:link w:val="TextodebaloChar"/>
    <w:rsid w:val="00F13008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F13008"/>
    <w:rPr>
      <w:rFonts w:ascii="Tahoma" w:eastAsia="Calibri" w:hAnsi="Tahoma" w:cs="Tahoma"/>
      <w:sz w:val="16"/>
      <w:szCs w:val="16"/>
    </w:rPr>
  </w:style>
  <w:style w:type="paragraph" w:customStyle="1" w:styleId="GradeMdia1-nfase21">
    <w:name w:val="Grade Média 1 - Ênfase 21"/>
    <w:basedOn w:val="Normal"/>
    <w:uiPriority w:val="34"/>
    <w:qFormat/>
    <w:rsid w:val="00BA7A94"/>
    <w:pPr>
      <w:ind w:left="708"/>
    </w:pPr>
  </w:style>
  <w:style w:type="paragraph" w:customStyle="1" w:styleId="ListaColorida-nfase11">
    <w:name w:val="Lista Colorida - Ênfase 11"/>
    <w:basedOn w:val="Normal"/>
    <w:uiPriority w:val="34"/>
    <w:qFormat/>
    <w:rsid w:val="00EE6AE0"/>
    <w:pPr>
      <w:ind w:left="708"/>
    </w:pPr>
  </w:style>
  <w:style w:type="paragraph" w:styleId="PargrafodaLista">
    <w:name w:val="List Paragraph"/>
    <w:basedOn w:val="Normal"/>
    <w:uiPriority w:val="34"/>
    <w:qFormat/>
    <w:rsid w:val="00FA13C6"/>
    <w:pPr>
      <w:ind w:left="708"/>
    </w:pPr>
  </w:style>
  <w:style w:type="paragraph" w:customStyle="1" w:styleId="Default">
    <w:name w:val="Default"/>
    <w:rsid w:val="00EB1E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gmail-default">
    <w:name w:val="gmail-default"/>
    <w:basedOn w:val="Normal"/>
    <w:rsid w:val="00340F1D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5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959EF-0633-4CDD-83A1-C710877E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360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ENCONTRO NACIONAL DO SETOR DE GEMAS, JÓIAS E AFINS</vt:lpstr>
      <vt:lpstr>ENCONTRO NACIONAL DO SETOR DE GEMAS, JÓIAS E AFINS</vt:lpstr>
    </vt:vector>
  </TitlesOfParts>
  <Company>IBGM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ENCONTRO NACIONAL DO SETOR DE GEMAS, JÓIAS E AFINS</dc:title>
  <dc:subject/>
  <dc:creator>Ana</dc:creator>
  <cp:keywords/>
  <dc:description/>
  <cp:lastModifiedBy>Dayana Antunes</cp:lastModifiedBy>
  <cp:revision>2</cp:revision>
  <cp:lastPrinted>2019-09-18T20:02:00Z</cp:lastPrinted>
  <dcterms:created xsi:type="dcterms:W3CDTF">2019-09-19T23:17:00Z</dcterms:created>
  <dcterms:modified xsi:type="dcterms:W3CDTF">2019-09-19T23:17:00Z</dcterms:modified>
</cp:coreProperties>
</file>